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DE" w:rsidRPr="00B23ADE" w:rsidRDefault="00B23ADE" w:rsidP="00CA1752">
      <w:pPr>
        <w:pStyle w:val="20"/>
        <w:shd w:val="clear" w:color="auto" w:fill="auto"/>
        <w:spacing w:after="665" w:line="310" w:lineRule="exact"/>
        <w:ind w:left="1440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B23ADE">
        <w:rPr>
          <w:sz w:val="24"/>
          <w:szCs w:val="24"/>
          <w:lang w:val="ru-RU"/>
        </w:rPr>
        <w:t>Бюджетное учреждение общего образования ХМАО-Югры «Югорский физико-математический лицей-интернат»</w:t>
      </w:r>
    </w:p>
    <w:p w:rsidR="00B23ADE" w:rsidRPr="00A22E85" w:rsidRDefault="00B23ADE" w:rsidP="00B23ADE">
      <w:pPr>
        <w:pStyle w:val="20"/>
        <w:shd w:val="clear" w:color="auto" w:fill="auto"/>
        <w:spacing w:after="665" w:line="310" w:lineRule="exact"/>
        <w:ind w:left="1440"/>
        <w:jc w:val="center"/>
        <w:rPr>
          <w:b/>
          <w:sz w:val="24"/>
          <w:szCs w:val="24"/>
          <w:lang w:val="ru-RU"/>
        </w:rPr>
      </w:pPr>
      <w:r w:rsidRPr="00A22E85">
        <w:rPr>
          <w:b/>
          <w:sz w:val="24"/>
          <w:szCs w:val="24"/>
          <w:lang w:val="ru-RU"/>
        </w:rPr>
        <w:t xml:space="preserve">Положение  </w:t>
      </w:r>
      <w:r w:rsidR="00A22E85" w:rsidRPr="00A22E85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о</w:t>
      </w:r>
      <w:r w:rsidRPr="00A22E85">
        <w:rPr>
          <w:b/>
          <w:sz w:val="24"/>
          <w:szCs w:val="24"/>
          <w:lang w:val="ru-RU"/>
        </w:rPr>
        <w:t xml:space="preserve"> летней  </w:t>
      </w:r>
      <w:r w:rsidR="00A22E85" w:rsidRPr="00A22E85">
        <w:rPr>
          <w:b/>
          <w:sz w:val="24"/>
          <w:szCs w:val="24"/>
          <w:lang w:val="ru-RU"/>
        </w:rPr>
        <w:t xml:space="preserve">профильной </w:t>
      </w:r>
      <w:r w:rsidR="00CA1752" w:rsidRPr="00A22E85">
        <w:rPr>
          <w:b/>
          <w:sz w:val="24"/>
          <w:szCs w:val="24"/>
          <w:lang w:val="ru-RU"/>
        </w:rPr>
        <w:t>фи</w:t>
      </w:r>
      <w:proofErr w:type="spellStart"/>
      <w:r w:rsidR="00032882" w:rsidRPr="00A22E85">
        <w:rPr>
          <w:b/>
          <w:sz w:val="24"/>
          <w:szCs w:val="24"/>
        </w:rPr>
        <w:t>зико</w:t>
      </w:r>
      <w:proofErr w:type="spellEnd"/>
      <w:r w:rsidR="00032882" w:rsidRPr="00A22E85">
        <w:rPr>
          <w:b/>
          <w:sz w:val="24"/>
          <w:szCs w:val="24"/>
        </w:rPr>
        <w:t>-математической школе</w:t>
      </w:r>
      <w:r w:rsidR="00CA1752" w:rsidRPr="00A22E85">
        <w:rPr>
          <w:b/>
          <w:sz w:val="24"/>
          <w:szCs w:val="24"/>
          <w:lang w:val="ru-RU"/>
        </w:rPr>
        <w:t xml:space="preserve"> </w:t>
      </w:r>
    </w:p>
    <w:p w:rsidR="00D92D35" w:rsidRPr="00B23ADE" w:rsidRDefault="00B23ADE" w:rsidP="00B23ADE">
      <w:pPr>
        <w:pStyle w:val="20"/>
        <w:shd w:val="clear" w:color="auto" w:fill="auto"/>
        <w:spacing w:after="665" w:line="360" w:lineRule="auto"/>
        <w:ind w:left="1440"/>
        <w:jc w:val="both"/>
        <w:rPr>
          <w:b/>
          <w:sz w:val="24"/>
          <w:szCs w:val="24"/>
          <w:lang w:val="ru-RU"/>
        </w:rPr>
      </w:pPr>
      <w:r w:rsidRPr="00B23ADE">
        <w:rPr>
          <w:b/>
          <w:sz w:val="24"/>
          <w:szCs w:val="24"/>
          <w:lang w:val="ru-RU"/>
        </w:rPr>
        <w:t>1.</w:t>
      </w:r>
      <w:r w:rsidR="00D92D35" w:rsidRPr="00B23ADE">
        <w:rPr>
          <w:b/>
          <w:sz w:val="24"/>
          <w:szCs w:val="24"/>
          <w:lang w:val="ru-RU"/>
        </w:rPr>
        <w:t>Общие положения</w:t>
      </w:r>
      <w:r w:rsidRPr="00B23ADE">
        <w:rPr>
          <w:b/>
          <w:sz w:val="24"/>
          <w:szCs w:val="24"/>
          <w:lang w:val="ru-RU"/>
        </w:rPr>
        <w:t xml:space="preserve"> </w:t>
      </w:r>
    </w:p>
    <w:p w:rsidR="00F37555" w:rsidRPr="00B23ADE" w:rsidRDefault="00D92D35" w:rsidP="00B23ADE">
      <w:pPr>
        <w:pStyle w:val="1"/>
        <w:shd w:val="clear" w:color="auto" w:fill="auto"/>
        <w:spacing w:after="176" w:line="276" w:lineRule="auto"/>
        <w:ind w:left="20" w:right="20" w:firstLine="680"/>
        <w:rPr>
          <w:sz w:val="24"/>
          <w:szCs w:val="24"/>
        </w:rPr>
      </w:pPr>
      <w:r w:rsidRPr="00B23ADE">
        <w:rPr>
          <w:sz w:val="24"/>
          <w:szCs w:val="24"/>
          <w:lang w:val="ru-RU"/>
        </w:rPr>
        <w:t xml:space="preserve">1.1 </w:t>
      </w:r>
      <w:r w:rsidR="00032882" w:rsidRPr="00B23ADE">
        <w:rPr>
          <w:sz w:val="24"/>
          <w:szCs w:val="24"/>
        </w:rPr>
        <w:t xml:space="preserve">Летняя профильная физико-математическая школа (далее ЛШ) </w:t>
      </w:r>
      <w:r w:rsidR="00CA1752" w:rsidRPr="00B23ADE">
        <w:rPr>
          <w:sz w:val="24"/>
          <w:szCs w:val="24"/>
        </w:rPr>
        <w:t>–</w:t>
      </w:r>
      <w:r w:rsidR="00032882" w:rsidRPr="00B23ADE">
        <w:rPr>
          <w:sz w:val="24"/>
          <w:szCs w:val="24"/>
        </w:rPr>
        <w:t xml:space="preserve"> </w:t>
      </w:r>
      <w:r w:rsidR="00CA1752" w:rsidRPr="00B23ADE">
        <w:rPr>
          <w:sz w:val="24"/>
          <w:szCs w:val="24"/>
        </w:rPr>
        <w:t xml:space="preserve">форма </w:t>
      </w:r>
      <w:r w:rsidR="00CA1752" w:rsidRPr="00B23ADE">
        <w:rPr>
          <w:sz w:val="24"/>
          <w:szCs w:val="24"/>
          <w:lang w:val="ru-RU"/>
        </w:rPr>
        <w:t xml:space="preserve">работы с одаренными детьми, школа </w:t>
      </w:r>
      <w:r w:rsidR="00032882" w:rsidRPr="00B23ADE">
        <w:rPr>
          <w:sz w:val="24"/>
          <w:szCs w:val="24"/>
        </w:rPr>
        <w:t>интенсивного обучения и интеллектуального отдыха учащихся 7-8-х классов автономного округа, проявивших способности и интерес к математике, физике, информатике.</w:t>
      </w:r>
    </w:p>
    <w:p w:rsidR="00F37555" w:rsidRPr="00B23ADE" w:rsidRDefault="00D92D35" w:rsidP="00B23ADE">
      <w:pPr>
        <w:pStyle w:val="1"/>
        <w:shd w:val="clear" w:color="auto" w:fill="auto"/>
        <w:spacing w:after="342" w:line="276" w:lineRule="auto"/>
        <w:ind w:left="20" w:right="20" w:firstLine="680"/>
        <w:rPr>
          <w:sz w:val="24"/>
          <w:szCs w:val="24"/>
        </w:rPr>
      </w:pPr>
      <w:r w:rsidRPr="00B23ADE">
        <w:rPr>
          <w:sz w:val="24"/>
          <w:szCs w:val="24"/>
          <w:lang w:val="ru-RU"/>
        </w:rPr>
        <w:t xml:space="preserve">1.2 </w:t>
      </w:r>
      <w:r w:rsidR="00032882" w:rsidRPr="00B23ADE">
        <w:rPr>
          <w:sz w:val="24"/>
          <w:szCs w:val="24"/>
        </w:rPr>
        <w:t>Проведение ЛШ является важной составляющей программы поддержки и развития олимпиадного движения в автономном округе.</w:t>
      </w:r>
    </w:p>
    <w:p w:rsidR="00F37555" w:rsidRPr="00B23ADE" w:rsidRDefault="00D92D35" w:rsidP="00D92D35">
      <w:pPr>
        <w:pStyle w:val="11"/>
        <w:keepNext/>
        <w:keepLines/>
        <w:shd w:val="clear" w:color="auto" w:fill="auto"/>
        <w:spacing w:before="0" w:after="363" w:line="230" w:lineRule="exact"/>
        <w:ind w:left="20" w:firstLine="680"/>
        <w:rPr>
          <w:sz w:val="24"/>
          <w:szCs w:val="24"/>
          <w:lang w:val="ru-RU"/>
        </w:rPr>
      </w:pPr>
      <w:bookmarkStart w:id="1" w:name="bookmark0"/>
      <w:r w:rsidRPr="00B23ADE">
        <w:rPr>
          <w:sz w:val="24"/>
          <w:szCs w:val="24"/>
          <w:lang w:val="ru-RU"/>
        </w:rPr>
        <w:t xml:space="preserve">2. </w:t>
      </w:r>
      <w:r w:rsidRPr="00B23ADE">
        <w:rPr>
          <w:sz w:val="24"/>
          <w:szCs w:val="24"/>
        </w:rPr>
        <w:t xml:space="preserve">Организаторы </w:t>
      </w:r>
      <w:r w:rsidRPr="00B23ADE">
        <w:rPr>
          <w:sz w:val="24"/>
          <w:szCs w:val="24"/>
          <w:lang w:val="ru-RU"/>
        </w:rPr>
        <w:t>Л</w:t>
      </w:r>
      <w:r w:rsidR="00032882" w:rsidRPr="00B23ADE">
        <w:rPr>
          <w:sz w:val="24"/>
          <w:szCs w:val="24"/>
        </w:rPr>
        <w:t>Ш</w:t>
      </w:r>
      <w:bookmarkEnd w:id="1"/>
    </w:p>
    <w:p w:rsidR="00B17526" w:rsidRPr="00B23ADE" w:rsidRDefault="00B17526" w:rsidP="00B23ADE">
      <w:pPr>
        <w:pStyle w:val="1"/>
        <w:numPr>
          <w:ilvl w:val="1"/>
          <w:numId w:val="3"/>
        </w:numPr>
        <w:shd w:val="clear" w:color="auto" w:fill="auto"/>
        <w:tabs>
          <w:tab w:val="left" w:pos="844"/>
        </w:tabs>
        <w:spacing w:after="210" w:line="276" w:lineRule="auto"/>
        <w:rPr>
          <w:sz w:val="24"/>
          <w:szCs w:val="24"/>
        </w:rPr>
      </w:pPr>
      <w:r w:rsidRPr="00B23ADE">
        <w:rPr>
          <w:sz w:val="24"/>
          <w:szCs w:val="24"/>
          <w:lang w:val="ru-RU"/>
        </w:rPr>
        <w:t>Организаторами ЛШ являются:</w:t>
      </w:r>
    </w:p>
    <w:p w:rsidR="00F37555" w:rsidRPr="00B23ADE" w:rsidRDefault="00B17526" w:rsidP="00B23ADE">
      <w:pPr>
        <w:pStyle w:val="1"/>
        <w:shd w:val="clear" w:color="auto" w:fill="auto"/>
        <w:spacing w:after="210" w:line="276" w:lineRule="auto"/>
        <w:ind w:left="142" w:firstLine="558"/>
        <w:rPr>
          <w:sz w:val="24"/>
          <w:szCs w:val="24"/>
        </w:rPr>
      </w:pPr>
      <w:r w:rsidRPr="00B23ADE">
        <w:rPr>
          <w:sz w:val="24"/>
          <w:szCs w:val="24"/>
          <w:lang w:val="ru-RU"/>
        </w:rPr>
        <w:t xml:space="preserve">- </w:t>
      </w:r>
      <w:r w:rsidR="00032882" w:rsidRPr="00B23ADE">
        <w:rPr>
          <w:sz w:val="24"/>
          <w:szCs w:val="24"/>
        </w:rPr>
        <w:t xml:space="preserve">Департамент образования и </w:t>
      </w:r>
      <w:r w:rsidR="00B13B43" w:rsidRPr="00B23ADE">
        <w:rPr>
          <w:sz w:val="24"/>
          <w:szCs w:val="24"/>
          <w:lang w:val="ru-RU"/>
        </w:rPr>
        <w:t xml:space="preserve">молодежной политики  Ханты-Мансийского автономного округа </w:t>
      </w:r>
      <w:r w:rsidR="00D92D35" w:rsidRPr="00B23ADE">
        <w:rPr>
          <w:sz w:val="24"/>
          <w:szCs w:val="24"/>
        </w:rPr>
        <w:t>–</w:t>
      </w:r>
      <w:r w:rsidR="00D92D35" w:rsidRPr="00B23ADE">
        <w:rPr>
          <w:sz w:val="24"/>
          <w:szCs w:val="24"/>
          <w:lang w:val="ru-RU"/>
        </w:rPr>
        <w:t xml:space="preserve"> </w:t>
      </w:r>
      <w:r w:rsidR="00032882" w:rsidRPr="00B23ADE">
        <w:rPr>
          <w:sz w:val="24"/>
          <w:szCs w:val="24"/>
        </w:rPr>
        <w:t>Югры</w:t>
      </w:r>
      <w:r w:rsidR="00D92D35" w:rsidRPr="00B23ADE">
        <w:rPr>
          <w:sz w:val="24"/>
          <w:szCs w:val="24"/>
          <w:lang w:val="ru-RU"/>
        </w:rPr>
        <w:t xml:space="preserve"> (далее – Департамент образования)</w:t>
      </w:r>
      <w:r w:rsidR="00032882" w:rsidRPr="00B23ADE">
        <w:rPr>
          <w:sz w:val="24"/>
          <w:szCs w:val="24"/>
        </w:rPr>
        <w:t>;</w:t>
      </w:r>
    </w:p>
    <w:p w:rsidR="00B13B43" w:rsidRPr="00B23ADE" w:rsidRDefault="00032882" w:rsidP="00B23ADE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spacing w:after="334" w:line="276" w:lineRule="auto"/>
        <w:ind w:left="20" w:right="20" w:firstLine="680"/>
        <w:rPr>
          <w:sz w:val="24"/>
          <w:szCs w:val="24"/>
        </w:rPr>
      </w:pPr>
      <w:r w:rsidRPr="00B23ADE">
        <w:rPr>
          <w:sz w:val="24"/>
          <w:szCs w:val="24"/>
        </w:rPr>
        <w:t>Бюджетное учреждение общего образования ХМАО-Югры "Югорский физико-математический лицей-интернат"</w:t>
      </w:r>
      <w:r w:rsidR="00D92D35" w:rsidRPr="00B23ADE">
        <w:rPr>
          <w:sz w:val="24"/>
          <w:szCs w:val="24"/>
          <w:lang w:val="ru-RU"/>
        </w:rPr>
        <w:t xml:space="preserve"> (далее – Лицей)</w:t>
      </w:r>
      <w:r w:rsidRPr="00B23ADE">
        <w:rPr>
          <w:sz w:val="24"/>
          <w:szCs w:val="24"/>
        </w:rPr>
        <w:t>;</w:t>
      </w:r>
      <w:r w:rsidR="00B13B43" w:rsidRPr="00B23ADE">
        <w:rPr>
          <w:sz w:val="24"/>
          <w:szCs w:val="24"/>
        </w:rPr>
        <w:t xml:space="preserve"> </w:t>
      </w:r>
    </w:p>
    <w:p w:rsidR="00B13B43" w:rsidRPr="00B23ADE" w:rsidRDefault="00B13B43" w:rsidP="00B23ADE">
      <w:pPr>
        <w:pStyle w:val="1"/>
        <w:numPr>
          <w:ilvl w:val="1"/>
          <w:numId w:val="4"/>
        </w:numPr>
        <w:shd w:val="clear" w:color="auto" w:fill="auto"/>
        <w:tabs>
          <w:tab w:val="left" w:pos="922"/>
        </w:tabs>
        <w:spacing w:after="334" w:line="276" w:lineRule="auto"/>
        <w:ind w:left="0" w:right="20" w:firstLine="700"/>
        <w:rPr>
          <w:sz w:val="24"/>
          <w:szCs w:val="24"/>
        </w:rPr>
      </w:pPr>
      <w:r w:rsidRPr="00B23ADE">
        <w:rPr>
          <w:sz w:val="24"/>
          <w:szCs w:val="24"/>
        </w:rPr>
        <w:t>Организацией текущей учебной и внеклассной деятельностью ЛШ занимается оргкомитет ЛШ</w:t>
      </w:r>
      <w:r w:rsidR="00D92D35" w:rsidRPr="00B23ADE">
        <w:rPr>
          <w:sz w:val="24"/>
          <w:szCs w:val="24"/>
          <w:lang w:val="ru-RU"/>
        </w:rPr>
        <w:t>. Персональный состав Оргкомитета ЛШ утверждается приказом директора Лицея.</w:t>
      </w:r>
    </w:p>
    <w:p w:rsidR="00F37555" w:rsidRPr="00B23ADE" w:rsidRDefault="00032882" w:rsidP="00B17526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153" w:line="230" w:lineRule="exact"/>
        <w:rPr>
          <w:sz w:val="24"/>
          <w:szCs w:val="24"/>
        </w:rPr>
      </w:pPr>
      <w:bookmarkStart w:id="2" w:name="bookmark1"/>
      <w:r w:rsidRPr="00B23ADE">
        <w:rPr>
          <w:sz w:val="24"/>
          <w:szCs w:val="24"/>
        </w:rPr>
        <w:t>Основные цели и задачи</w:t>
      </w:r>
      <w:r w:rsidR="00D92D35" w:rsidRPr="00B23ADE">
        <w:rPr>
          <w:sz w:val="24"/>
          <w:szCs w:val="24"/>
          <w:lang w:val="ru-RU"/>
        </w:rPr>
        <w:t xml:space="preserve"> ЛШ</w:t>
      </w:r>
      <w:bookmarkEnd w:id="2"/>
    </w:p>
    <w:p w:rsidR="00B17526" w:rsidRPr="00B23ADE" w:rsidRDefault="00B17526" w:rsidP="00B23ADE">
      <w:pPr>
        <w:pStyle w:val="1"/>
        <w:numPr>
          <w:ilvl w:val="1"/>
          <w:numId w:val="5"/>
        </w:numPr>
        <w:shd w:val="clear" w:color="auto" w:fill="auto"/>
        <w:spacing w:after="176" w:line="276" w:lineRule="auto"/>
        <w:ind w:right="20"/>
        <w:rPr>
          <w:sz w:val="24"/>
          <w:szCs w:val="24"/>
          <w:lang w:val="ru-RU"/>
        </w:rPr>
      </w:pPr>
      <w:r w:rsidRPr="00B23ADE">
        <w:rPr>
          <w:sz w:val="24"/>
          <w:szCs w:val="24"/>
          <w:lang w:val="ru-RU"/>
        </w:rPr>
        <w:t>Основными задачами ЛШ являются:</w:t>
      </w:r>
    </w:p>
    <w:p w:rsidR="00F37555" w:rsidRPr="00B23ADE" w:rsidRDefault="00B17526" w:rsidP="00B23ADE">
      <w:pPr>
        <w:pStyle w:val="1"/>
        <w:shd w:val="clear" w:color="auto" w:fill="auto"/>
        <w:spacing w:after="176" w:line="276" w:lineRule="auto"/>
        <w:ind w:right="20"/>
        <w:rPr>
          <w:sz w:val="24"/>
          <w:szCs w:val="24"/>
        </w:rPr>
      </w:pPr>
      <w:r w:rsidRPr="00B23ADE">
        <w:rPr>
          <w:sz w:val="24"/>
          <w:szCs w:val="24"/>
          <w:lang w:val="ru-RU"/>
        </w:rPr>
        <w:t xml:space="preserve">- </w:t>
      </w:r>
      <w:r w:rsidR="00032882" w:rsidRPr="00B23ADE">
        <w:rPr>
          <w:sz w:val="24"/>
          <w:szCs w:val="24"/>
        </w:rPr>
        <w:t>более раннее выявление одаренных учащихся в области математики, физики и информатики;</w:t>
      </w:r>
    </w:p>
    <w:p w:rsidR="00F37555" w:rsidRPr="00B23ADE" w:rsidRDefault="00B17526" w:rsidP="00B23ADE">
      <w:pPr>
        <w:pStyle w:val="1"/>
        <w:shd w:val="clear" w:color="auto" w:fill="auto"/>
        <w:spacing w:after="61" w:line="276" w:lineRule="auto"/>
        <w:ind w:left="20" w:right="20"/>
        <w:rPr>
          <w:sz w:val="24"/>
          <w:szCs w:val="24"/>
        </w:rPr>
      </w:pPr>
      <w:r w:rsidRPr="00B23ADE">
        <w:rPr>
          <w:sz w:val="24"/>
          <w:szCs w:val="24"/>
          <w:lang w:val="ru-RU"/>
        </w:rPr>
        <w:t xml:space="preserve">- </w:t>
      </w:r>
      <w:r w:rsidR="00032882" w:rsidRPr="00B23ADE">
        <w:rPr>
          <w:sz w:val="24"/>
          <w:szCs w:val="24"/>
        </w:rPr>
        <w:t>содействие развитию творческих способностей и интереса учащихся к предметным областям, расширение их общего кругозора;</w:t>
      </w:r>
    </w:p>
    <w:p w:rsidR="00F37555" w:rsidRPr="00B23ADE" w:rsidRDefault="00B17526" w:rsidP="00B23ADE">
      <w:pPr>
        <w:pStyle w:val="1"/>
        <w:shd w:val="clear" w:color="auto" w:fill="auto"/>
        <w:tabs>
          <w:tab w:val="left" w:pos="932"/>
        </w:tabs>
        <w:spacing w:after="184" w:line="276" w:lineRule="auto"/>
        <w:ind w:right="20"/>
        <w:rPr>
          <w:sz w:val="24"/>
          <w:szCs w:val="24"/>
        </w:rPr>
      </w:pPr>
      <w:r w:rsidRPr="00B23ADE">
        <w:rPr>
          <w:sz w:val="24"/>
          <w:szCs w:val="24"/>
          <w:lang w:val="ru-RU"/>
        </w:rPr>
        <w:t xml:space="preserve">- </w:t>
      </w:r>
      <w:r w:rsidR="00032882" w:rsidRPr="00B23ADE">
        <w:rPr>
          <w:sz w:val="24"/>
          <w:szCs w:val="24"/>
        </w:rPr>
        <w:t>практическая подготовка школьников к предметным олимпиадам по математике, физике и информатике;</w:t>
      </w:r>
    </w:p>
    <w:p w:rsidR="00B13B43" w:rsidRPr="00B23ADE" w:rsidRDefault="00B17526" w:rsidP="00B23ADE">
      <w:pPr>
        <w:pStyle w:val="1"/>
        <w:shd w:val="clear" w:color="auto" w:fill="auto"/>
        <w:tabs>
          <w:tab w:val="left" w:pos="922"/>
        </w:tabs>
        <w:spacing w:after="334" w:line="276" w:lineRule="auto"/>
        <w:ind w:right="20"/>
        <w:rPr>
          <w:sz w:val="24"/>
          <w:szCs w:val="24"/>
        </w:rPr>
      </w:pPr>
      <w:r w:rsidRPr="00B23ADE">
        <w:rPr>
          <w:sz w:val="24"/>
          <w:szCs w:val="24"/>
          <w:lang w:val="ru-RU"/>
        </w:rPr>
        <w:lastRenderedPageBreak/>
        <w:t xml:space="preserve">- </w:t>
      </w:r>
      <w:r w:rsidR="00032882" w:rsidRPr="00B23ADE">
        <w:rPr>
          <w:sz w:val="24"/>
          <w:szCs w:val="24"/>
        </w:rPr>
        <w:t>организация интеллектуального и физического отдыха одаренных учащихся округа.</w:t>
      </w:r>
      <w:r w:rsidR="00B13B43" w:rsidRPr="00B23ADE">
        <w:rPr>
          <w:sz w:val="24"/>
          <w:szCs w:val="24"/>
        </w:rPr>
        <w:t xml:space="preserve"> </w:t>
      </w:r>
    </w:p>
    <w:p w:rsidR="00D92D35" w:rsidRPr="00B23ADE" w:rsidRDefault="00B17526" w:rsidP="00B17526">
      <w:pPr>
        <w:pStyle w:val="1"/>
        <w:shd w:val="clear" w:color="auto" w:fill="auto"/>
        <w:spacing w:after="342" w:line="432" w:lineRule="exact"/>
        <w:ind w:left="20" w:right="20" w:firstLine="688"/>
        <w:rPr>
          <w:rStyle w:val="a7"/>
          <w:sz w:val="24"/>
          <w:szCs w:val="24"/>
          <w:lang w:val="ru-RU"/>
        </w:rPr>
      </w:pPr>
      <w:r w:rsidRPr="00B23ADE">
        <w:rPr>
          <w:rStyle w:val="a7"/>
          <w:sz w:val="24"/>
          <w:szCs w:val="24"/>
          <w:lang w:val="ru-RU"/>
        </w:rPr>
        <w:t xml:space="preserve">4. </w:t>
      </w:r>
      <w:r w:rsidR="00D92D35" w:rsidRPr="00B23ADE">
        <w:rPr>
          <w:rStyle w:val="a7"/>
          <w:sz w:val="24"/>
          <w:szCs w:val="24"/>
          <w:lang w:val="ru-RU"/>
        </w:rPr>
        <w:t>У</w:t>
      </w:r>
      <w:proofErr w:type="spellStart"/>
      <w:r w:rsidRPr="00B23ADE">
        <w:rPr>
          <w:rStyle w:val="a7"/>
          <w:sz w:val="24"/>
          <w:szCs w:val="24"/>
        </w:rPr>
        <w:t>словия</w:t>
      </w:r>
      <w:proofErr w:type="spellEnd"/>
      <w:r w:rsidRPr="00B23ADE">
        <w:rPr>
          <w:rStyle w:val="a7"/>
          <w:sz w:val="24"/>
          <w:szCs w:val="24"/>
        </w:rPr>
        <w:t xml:space="preserve"> проведения ЛШ</w:t>
      </w:r>
      <w:r w:rsidR="00D92D35" w:rsidRPr="00B23ADE">
        <w:rPr>
          <w:rStyle w:val="a7"/>
          <w:sz w:val="24"/>
          <w:szCs w:val="24"/>
          <w:lang w:val="ru-RU"/>
        </w:rPr>
        <w:t xml:space="preserve"> </w:t>
      </w:r>
    </w:p>
    <w:p w:rsidR="00B17526" w:rsidRPr="00B23ADE" w:rsidRDefault="00B17526" w:rsidP="00B23ADE">
      <w:pPr>
        <w:pStyle w:val="1"/>
        <w:shd w:val="clear" w:color="auto" w:fill="auto"/>
        <w:spacing w:after="342" w:line="432" w:lineRule="exact"/>
        <w:ind w:left="20" w:right="20"/>
        <w:rPr>
          <w:sz w:val="24"/>
          <w:szCs w:val="24"/>
          <w:lang w:val="ru-RU"/>
        </w:rPr>
      </w:pPr>
      <w:r w:rsidRPr="00B23ADE">
        <w:rPr>
          <w:rStyle w:val="a7"/>
          <w:b w:val="0"/>
          <w:sz w:val="24"/>
          <w:szCs w:val="24"/>
          <w:lang w:val="ru-RU"/>
        </w:rPr>
        <w:t>4.1</w:t>
      </w:r>
      <w:proofErr w:type="gramStart"/>
      <w:r w:rsidRPr="00B23ADE">
        <w:rPr>
          <w:rStyle w:val="a7"/>
          <w:b w:val="0"/>
          <w:sz w:val="24"/>
          <w:szCs w:val="24"/>
          <w:lang w:val="ru-RU"/>
        </w:rPr>
        <w:t xml:space="preserve">  </w:t>
      </w:r>
      <w:r w:rsidR="00D92D35" w:rsidRPr="00B23ADE">
        <w:rPr>
          <w:rStyle w:val="a7"/>
          <w:b w:val="0"/>
          <w:sz w:val="24"/>
          <w:szCs w:val="24"/>
          <w:lang w:val="ru-RU"/>
        </w:rPr>
        <w:t>Д</w:t>
      </w:r>
      <w:proofErr w:type="gramEnd"/>
      <w:r w:rsidR="00D92D35" w:rsidRPr="00B23ADE">
        <w:rPr>
          <w:rStyle w:val="a7"/>
          <w:b w:val="0"/>
          <w:sz w:val="24"/>
          <w:szCs w:val="24"/>
          <w:lang w:val="ru-RU"/>
        </w:rPr>
        <w:t>ля организации ЛШ используется материальная и учебная база Лицея.</w:t>
      </w:r>
      <w:r w:rsidR="00B23ADE">
        <w:rPr>
          <w:rStyle w:val="a7"/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Pr="00B23ADE">
        <w:rPr>
          <w:rStyle w:val="a7"/>
          <w:b w:val="0"/>
          <w:sz w:val="24"/>
          <w:szCs w:val="24"/>
          <w:lang w:val="ru-RU"/>
        </w:rPr>
        <w:t xml:space="preserve">4.2  </w:t>
      </w:r>
      <w:r w:rsidR="00B13B43" w:rsidRPr="00B23ADE">
        <w:rPr>
          <w:rStyle w:val="a7"/>
          <w:b w:val="0"/>
          <w:sz w:val="24"/>
          <w:szCs w:val="24"/>
          <w:lang w:val="ru-RU"/>
        </w:rPr>
        <w:t>У</w:t>
      </w:r>
      <w:proofErr w:type="spellStart"/>
      <w:r w:rsidR="00032882" w:rsidRPr="00B23ADE">
        <w:rPr>
          <w:sz w:val="24"/>
          <w:szCs w:val="24"/>
        </w:rPr>
        <w:t>ча</w:t>
      </w:r>
      <w:r w:rsidR="00D92D35" w:rsidRPr="00B23ADE">
        <w:rPr>
          <w:sz w:val="24"/>
          <w:szCs w:val="24"/>
          <w:lang w:val="ru-RU"/>
        </w:rPr>
        <w:t>стники</w:t>
      </w:r>
      <w:proofErr w:type="spellEnd"/>
      <w:r w:rsidR="00D92D35" w:rsidRPr="00B23ADE">
        <w:rPr>
          <w:sz w:val="24"/>
          <w:szCs w:val="24"/>
          <w:lang w:val="ru-RU"/>
        </w:rPr>
        <w:t xml:space="preserve"> ЛШ</w:t>
      </w:r>
      <w:r w:rsidR="00032882" w:rsidRPr="00B23ADE">
        <w:rPr>
          <w:sz w:val="24"/>
          <w:szCs w:val="24"/>
        </w:rPr>
        <w:t xml:space="preserve"> размещаются в общежитии лицея в комнатах на 2 человека, </w:t>
      </w:r>
      <w:proofErr w:type="spellStart"/>
      <w:r w:rsidR="00032882" w:rsidRPr="00B23ADE">
        <w:rPr>
          <w:sz w:val="24"/>
          <w:szCs w:val="24"/>
        </w:rPr>
        <w:t>обеспеч</w:t>
      </w:r>
      <w:r w:rsidR="00D92D35" w:rsidRPr="00B23ADE">
        <w:rPr>
          <w:sz w:val="24"/>
          <w:szCs w:val="24"/>
          <w:lang w:val="ru-RU"/>
        </w:rPr>
        <w:t>иваются</w:t>
      </w:r>
      <w:proofErr w:type="spellEnd"/>
      <w:r w:rsidR="00D92D35" w:rsidRPr="00B23ADE">
        <w:rPr>
          <w:sz w:val="24"/>
          <w:szCs w:val="24"/>
          <w:lang w:val="ru-RU"/>
        </w:rPr>
        <w:t xml:space="preserve"> </w:t>
      </w:r>
      <w:r w:rsidR="00032882" w:rsidRPr="00B23ADE">
        <w:rPr>
          <w:sz w:val="24"/>
          <w:szCs w:val="24"/>
        </w:rPr>
        <w:t xml:space="preserve">четырехразовым питанием и квалифицированным медицинским обслуживанием. </w:t>
      </w:r>
    </w:p>
    <w:p w:rsidR="00B17526" w:rsidRPr="00B23ADE" w:rsidRDefault="00B17526" w:rsidP="00B17526">
      <w:pPr>
        <w:pStyle w:val="1"/>
        <w:shd w:val="clear" w:color="auto" w:fill="auto"/>
        <w:spacing w:after="19" w:line="432" w:lineRule="exact"/>
        <w:ind w:left="20" w:right="20"/>
        <w:rPr>
          <w:rStyle w:val="a8"/>
          <w:sz w:val="24"/>
          <w:szCs w:val="24"/>
          <w:lang w:val="ru-RU"/>
        </w:rPr>
      </w:pPr>
      <w:r w:rsidRPr="00B23ADE">
        <w:rPr>
          <w:sz w:val="24"/>
          <w:szCs w:val="24"/>
          <w:lang w:val="ru-RU"/>
        </w:rPr>
        <w:t xml:space="preserve">4.3   </w:t>
      </w:r>
      <w:r w:rsidR="00032882" w:rsidRPr="00B23ADE">
        <w:rPr>
          <w:sz w:val="24"/>
          <w:szCs w:val="24"/>
        </w:rPr>
        <w:t xml:space="preserve">Учебные занятия проходят в учебных аудиториях </w:t>
      </w:r>
      <w:r w:rsidR="00D92D35" w:rsidRPr="00B23ADE">
        <w:rPr>
          <w:sz w:val="24"/>
          <w:szCs w:val="24"/>
          <w:lang w:val="ru-RU"/>
        </w:rPr>
        <w:t>Лицея</w:t>
      </w:r>
      <w:r w:rsidR="00032882" w:rsidRPr="00B23ADE">
        <w:rPr>
          <w:sz w:val="24"/>
          <w:szCs w:val="24"/>
        </w:rPr>
        <w:t xml:space="preserve">, внеклассные мероприятия на территории </w:t>
      </w:r>
      <w:r w:rsidR="00D92D35" w:rsidRPr="00B23ADE">
        <w:rPr>
          <w:sz w:val="24"/>
          <w:szCs w:val="24"/>
          <w:lang w:val="ru-RU"/>
        </w:rPr>
        <w:t>Л</w:t>
      </w:r>
      <w:proofErr w:type="spellStart"/>
      <w:r w:rsidR="00032882" w:rsidRPr="00B23ADE">
        <w:rPr>
          <w:sz w:val="24"/>
          <w:szCs w:val="24"/>
        </w:rPr>
        <w:t>ицея</w:t>
      </w:r>
      <w:proofErr w:type="spellEnd"/>
      <w:r w:rsidR="00032882" w:rsidRPr="00B23ADE">
        <w:rPr>
          <w:sz w:val="24"/>
          <w:szCs w:val="24"/>
        </w:rPr>
        <w:t>, в спортивных и культурных заведениях города.</w:t>
      </w:r>
      <w:r w:rsidRPr="00B23ADE">
        <w:rPr>
          <w:rStyle w:val="a8"/>
          <w:sz w:val="24"/>
          <w:szCs w:val="24"/>
        </w:rPr>
        <w:t xml:space="preserve"> </w:t>
      </w:r>
    </w:p>
    <w:p w:rsidR="00B17526" w:rsidRPr="00B23ADE" w:rsidRDefault="00B17526" w:rsidP="00B17526">
      <w:pPr>
        <w:pStyle w:val="1"/>
        <w:shd w:val="clear" w:color="auto" w:fill="auto"/>
        <w:spacing w:after="0" w:line="634" w:lineRule="exact"/>
        <w:ind w:left="20" w:right="380"/>
        <w:jc w:val="left"/>
        <w:rPr>
          <w:sz w:val="24"/>
          <w:szCs w:val="24"/>
          <w:lang w:val="ru-RU"/>
        </w:rPr>
      </w:pPr>
      <w:r w:rsidRPr="00B23ADE">
        <w:rPr>
          <w:rStyle w:val="a8"/>
          <w:b w:val="0"/>
          <w:sz w:val="24"/>
          <w:szCs w:val="24"/>
          <w:lang w:val="ru-RU"/>
        </w:rPr>
        <w:t xml:space="preserve">4.4  </w:t>
      </w:r>
      <w:r w:rsidRPr="00B23ADE">
        <w:rPr>
          <w:rStyle w:val="a8"/>
          <w:b w:val="0"/>
          <w:sz w:val="24"/>
          <w:szCs w:val="24"/>
        </w:rPr>
        <w:t>Время проведения</w:t>
      </w:r>
      <w:r w:rsidRPr="00B23ADE">
        <w:rPr>
          <w:rStyle w:val="a8"/>
          <w:b w:val="0"/>
          <w:sz w:val="24"/>
          <w:szCs w:val="24"/>
          <w:lang w:val="ru-RU"/>
        </w:rPr>
        <w:t xml:space="preserve"> ЛШ -  </w:t>
      </w:r>
      <w:r w:rsidRPr="00B23ADE">
        <w:rPr>
          <w:sz w:val="24"/>
          <w:szCs w:val="24"/>
          <w:lang w:val="ru-RU"/>
        </w:rPr>
        <w:t xml:space="preserve">июнь </w:t>
      </w:r>
    </w:p>
    <w:p w:rsidR="00B17526" w:rsidRPr="00B23ADE" w:rsidRDefault="00B17526" w:rsidP="00B17526">
      <w:pPr>
        <w:pStyle w:val="1"/>
        <w:shd w:val="clear" w:color="auto" w:fill="auto"/>
        <w:spacing w:after="176"/>
        <w:ind w:left="20" w:right="20" w:firstLine="688"/>
        <w:rPr>
          <w:rStyle w:val="a8"/>
          <w:sz w:val="24"/>
          <w:szCs w:val="24"/>
          <w:lang w:val="ru-RU"/>
        </w:rPr>
      </w:pPr>
      <w:r w:rsidRPr="00B23ADE">
        <w:rPr>
          <w:rStyle w:val="a8"/>
          <w:sz w:val="24"/>
          <w:szCs w:val="24"/>
          <w:lang w:val="ru-RU"/>
        </w:rPr>
        <w:t xml:space="preserve">5. </w:t>
      </w:r>
      <w:r w:rsidR="009F2B3D" w:rsidRPr="00B23ADE">
        <w:rPr>
          <w:rStyle w:val="a8"/>
          <w:sz w:val="24"/>
          <w:szCs w:val="24"/>
        </w:rPr>
        <w:t>К</w:t>
      </w:r>
      <w:proofErr w:type="spellStart"/>
      <w:r w:rsidR="009F2B3D" w:rsidRPr="00B23ADE">
        <w:rPr>
          <w:rStyle w:val="a8"/>
          <w:sz w:val="24"/>
          <w:szCs w:val="24"/>
          <w:lang w:val="ru-RU"/>
        </w:rPr>
        <w:t>онтингент</w:t>
      </w:r>
      <w:proofErr w:type="spellEnd"/>
      <w:r w:rsidR="00CA1752" w:rsidRPr="00B23ADE">
        <w:rPr>
          <w:rStyle w:val="a8"/>
          <w:sz w:val="24"/>
          <w:szCs w:val="24"/>
          <w:lang w:val="ru-RU"/>
        </w:rPr>
        <w:t xml:space="preserve"> </w:t>
      </w:r>
      <w:r w:rsidR="009F2B3D" w:rsidRPr="00B23ADE">
        <w:rPr>
          <w:rStyle w:val="a8"/>
          <w:sz w:val="24"/>
          <w:szCs w:val="24"/>
          <w:lang w:val="ru-RU"/>
        </w:rPr>
        <w:t xml:space="preserve"> участников</w:t>
      </w:r>
    </w:p>
    <w:p w:rsidR="00B17526" w:rsidRPr="00B23ADE" w:rsidRDefault="00B17526" w:rsidP="00B17526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b w:val="0"/>
          <w:sz w:val="24"/>
          <w:szCs w:val="24"/>
          <w:lang w:val="ru-RU"/>
        </w:rPr>
      </w:pPr>
      <w:r w:rsidRPr="00B23ADE">
        <w:rPr>
          <w:b w:val="0"/>
          <w:sz w:val="24"/>
          <w:szCs w:val="24"/>
          <w:lang w:val="ru-RU"/>
        </w:rPr>
        <w:t xml:space="preserve">5.1 Участниками ЛШ могут быть </w:t>
      </w:r>
      <w:r w:rsidR="00032882" w:rsidRPr="00B23ADE">
        <w:rPr>
          <w:b w:val="0"/>
          <w:sz w:val="24"/>
          <w:szCs w:val="24"/>
        </w:rPr>
        <w:t>учащиеся 7-8-х классов, проявившие способности к физике, математике и информатике, победители и призеры предметных олимпиад</w:t>
      </w:r>
      <w:r w:rsidR="009F2B3D" w:rsidRPr="00B23ADE">
        <w:rPr>
          <w:b w:val="0"/>
          <w:sz w:val="24"/>
          <w:szCs w:val="24"/>
          <w:lang w:val="ru-RU"/>
        </w:rPr>
        <w:t xml:space="preserve"> муниципального или школьного уровня</w:t>
      </w:r>
      <w:r w:rsidR="00032882" w:rsidRPr="00B23ADE">
        <w:rPr>
          <w:b w:val="0"/>
          <w:sz w:val="24"/>
          <w:szCs w:val="24"/>
        </w:rPr>
        <w:t>.</w:t>
      </w:r>
      <w:bookmarkStart w:id="3" w:name="bookmark2"/>
      <w:r w:rsidRPr="00B23ADE">
        <w:rPr>
          <w:b w:val="0"/>
          <w:sz w:val="24"/>
          <w:szCs w:val="24"/>
        </w:rPr>
        <w:t xml:space="preserve"> </w:t>
      </w:r>
    </w:p>
    <w:p w:rsidR="00B17526" w:rsidRPr="00B23ADE" w:rsidRDefault="00B17526" w:rsidP="00B17526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b w:val="0"/>
          <w:sz w:val="24"/>
          <w:szCs w:val="24"/>
        </w:rPr>
      </w:pPr>
      <w:r w:rsidRPr="00B23ADE">
        <w:rPr>
          <w:b w:val="0"/>
          <w:sz w:val="24"/>
          <w:szCs w:val="24"/>
          <w:lang w:val="ru-RU"/>
        </w:rPr>
        <w:t xml:space="preserve">5.2   </w:t>
      </w:r>
      <w:r w:rsidRPr="00B23ADE">
        <w:rPr>
          <w:b w:val="0"/>
          <w:sz w:val="24"/>
          <w:szCs w:val="24"/>
        </w:rPr>
        <w:t>Количество участников:</w:t>
      </w:r>
      <w:r w:rsidRPr="00B23ADE">
        <w:rPr>
          <w:rStyle w:val="12"/>
          <w:sz w:val="24"/>
          <w:szCs w:val="24"/>
        </w:rPr>
        <w:t xml:space="preserve"> </w:t>
      </w:r>
      <w:r w:rsidR="00B23ADE">
        <w:rPr>
          <w:rStyle w:val="12"/>
          <w:sz w:val="24"/>
          <w:szCs w:val="24"/>
          <w:lang w:val="ru-RU"/>
        </w:rPr>
        <w:t xml:space="preserve">не менее </w:t>
      </w:r>
      <w:r w:rsidRPr="00B23ADE">
        <w:rPr>
          <w:rStyle w:val="12"/>
          <w:sz w:val="24"/>
          <w:szCs w:val="24"/>
          <w:lang w:val="ru-RU"/>
        </w:rPr>
        <w:t>7</w:t>
      </w:r>
      <w:r w:rsidRPr="00B23ADE">
        <w:rPr>
          <w:rStyle w:val="12"/>
          <w:sz w:val="24"/>
          <w:szCs w:val="24"/>
        </w:rPr>
        <w:t>0.</w:t>
      </w:r>
      <w:bookmarkEnd w:id="3"/>
    </w:p>
    <w:p w:rsidR="00B17526" w:rsidRPr="00B23ADE" w:rsidRDefault="00B17526" w:rsidP="00B17526">
      <w:pPr>
        <w:pStyle w:val="1"/>
        <w:shd w:val="clear" w:color="auto" w:fill="auto"/>
        <w:spacing w:after="19" w:line="432" w:lineRule="exact"/>
        <w:ind w:left="20" w:right="20"/>
        <w:rPr>
          <w:rStyle w:val="a8"/>
          <w:b w:val="0"/>
          <w:sz w:val="24"/>
          <w:szCs w:val="24"/>
          <w:lang w:val="ru-RU"/>
        </w:rPr>
      </w:pPr>
      <w:r w:rsidRPr="00B23ADE">
        <w:rPr>
          <w:rStyle w:val="a8"/>
          <w:b w:val="0"/>
          <w:sz w:val="24"/>
          <w:szCs w:val="24"/>
          <w:lang w:val="ru-RU"/>
        </w:rPr>
        <w:t xml:space="preserve">5.3  </w:t>
      </w:r>
      <w:r w:rsidR="00B13B43" w:rsidRPr="00B23ADE">
        <w:rPr>
          <w:rStyle w:val="a8"/>
          <w:b w:val="0"/>
          <w:sz w:val="24"/>
          <w:szCs w:val="24"/>
          <w:lang w:val="ru-RU"/>
        </w:rPr>
        <w:t xml:space="preserve">Отбор в ЛШ производится по заявкам муниципальных образования или образовательных учреждений с учетом личных достижений учащихся в </w:t>
      </w:r>
      <w:r w:rsidR="009F2B3D" w:rsidRPr="00B23ADE">
        <w:rPr>
          <w:rStyle w:val="a8"/>
          <w:b w:val="0"/>
          <w:sz w:val="24"/>
          <w:szCs w:val="24"/>
          <w:lang w:val="ru-RU"/>
        </w:rPr>
        <w:t xml:space="preserve">предметных </w:t>
      </w:r>
      <w:r w:rsidR="00B13B43" w:rsidRPr="00B23ADE">
        <w:rPr>
          <w:rStyle w:val="a8"/>
          <w:b w:val="0"/>
          <w:sz w:val="24"/>
          <w:szCs w:val="24"/>
          <w:lang w:val="ru-RU"/>
        </w:rPr>
        <w:t xml:space="preserve">олимпиадах и других </w:t>
      </w:r>
      <w:r w:rsidR="009F2B3D" w:rsidRPr="00B23ADE">
        <w:rPr>
          <w:rStyle w:val="a8"/>
          <w:b w:val="0"/>
          <w:sz w:val="24"/>
          <w:szCs w:val="24"/>
          <w:lang w:val="ru-RU"/>
        </w:rPr>
        <w:t xml:space="preserve">интеллектуальных </w:t>
      </w:r>
      <w:r w:rsidR="00B13B43" w:rsidRPr="00B23ADE">
        <w:rPr>
          <w:rStyle w:val="a8"/>
          <w:b w:val="0"/>
          <w:sz w:val="24"/>
          <w:szCs w:val="24"/>
          <w:lang w:val="ru-RU"/>
        </w:rPr>
        <w:t xml:space="preserve"> конкурсах</w:t>
      </w:r>
      <w:r w:rsidR="009F2B3D" w:rsidRPr="00B23ADE">
        <w:rPr>
          <w:rStyle w:val="a8"/>
          <w:b w:val="0"/>
          <w:sz w:val="24"/>
          <w:szCs w:val="24"/>
          <w:lang w:val="ru-RU"/>
        </w:rPr>
        <w:t>.</w:t>
      </w:r>
      <w:r w:rsidR="00B13B43" w:rsidRPr="00B23ADE">
        <w:rPr>
          <w:rStyle w:val="a8"/>
          <w:b w:val="0"/>
          <w:sz w:val="24"/>
          <w:szCs w:val="24"/>
          <w:lang w:val="ru-RU"/>
        </w:rPr>
        <w:t xml:space="preserve">  </w:t>
      </w:r>
    </w:p>
    <w:p w:rsidR="00B17526" w:rsidRPr="00B23ADE" w:rsidRDefault="00B17526" w:rsidP="00B17526">
      <w:pPr>
        <w:pStyle w:val="1"/>
        <w:shd w:val="clear" w:color="auto" w:fill="auto"/>
        <w:spacing w:after="19" w:line="432" w:lineRule="exact"/>
        <w:ind w:left="20" w:right="20"/>
        <w:rPr>
          <w:sz w:val="24"/>
          <w:szCs w:val="24"/>
          <w:lang w:val="ru-RU"/>
        </w:rPr>
      </w:pPr>
      <w:r w:rsidRPr="00B23ADE">
        <w:rPr>
          <w:rStyle w:val="a8"/>
          <w:b w:val="0"/>
          <w:sz w:val="24"/>
          <w:szCs w:val="24"/>
          <w:lang w:val="ru-RU"/>
        </w:rPr>
        <w:t xml:space="preserve">5.4  </w:t>
      </w:r>
      <w:r w:rsidRPr="00B23ADE">
        <w:rPr>
          <w:rStyle w:val="a8"/>
          <w:b w:val="0"/>
          <w:sz w:val="24"/>
          <w:szCs w:val="24"/>
        </w:rPr>
        <w:t>Срок</w:t>
      </w:r>
      <w:r w:rsidRPr="00B23ADE">
        <w:rPr>
          <w:rStyle w:val="a8"/>
          <w:b w:val="0"/>
          <w:sz w:val="24"/>
          <w:szCs w:val="24"/>
          <w:lang w:val="ru-RU"/>
        </w:rPr>
        <w:t xml:space="preserve"> подачи заявок</w:t>
      </w:r>
      <w:r w:rsidRPr="00B23ADE">
        <w:rPr>
          <w:rStyle w:val="a8"/>
          <w:b w:val="0"/>
          <w:sz w:val="24"/>
          <w:szCs w:val="24"/>
        </w:rPr>
        <w:t>:</w:t>
      </w:r>
      <w:r w:rsidRPr="00B23ADE">
        <w:rPr>
          <w:b/>
          <w:sz w:val="24"/>
          <w:szCs w:val="24"/>
        </w:rPr>
        <w:t xml:space="preserve"> </w:t>
      </w:r>
      <w:r w:rsidRPr="00B23ADE">
        <w:rPr>
          <w:sz w:val="24"/>
          <w:szCs w:val="24"/>
        </w:rPr>
        <w:t>до 15 мая</w:t>
      </w:r>
      <w:r w:rsidRPr="00B23ADE">
        <w:rPr>
          <w:sz w:val="24"/>
          <w:szCs w:val="24"/>
          <w:lang w:val="ru-RU"/>
        </w:rPr>
        <w:t xml:space="preserve"> текущего года</w:t>
      </w:r>
    </w:p>
    <w:p w:rsidR="00D92D35" w:rsidRPr="00B23ADE" w:rsidRDefault="00B17526">
      <w:pPr>
        <w:pStyle w:val="1"/>
        <w:shd w:val="clear" w:color="auto" w:fill="auto"/>
        <w:spacing w:after="0" w:line="634" w:lineRule="exact"/>
        <w:ind w:left="20" w:right="380"/>
        <w:jc w:val="left"/>
        <w:rPr>
          <w:rStyle w:val="a8"/>
          <w:sz w:val="24"/>
          <w:szCs w:val="24"/>
          <w:lang w:val="ru-RU"/>
        </w:rPr>
      </w:pPr>
      <w:r w:rsidRPr="00B23ADE">
        <w:rPr>
          <w:rStyle w:val="a8"/>
          <w:sz w:val="24"/>
          <w:szCs w:val="24"/>
          <w:lang w:val="ru-RU"/>
        </w:rPr>
        <w:t xml:space="preserve">6.  </w:t>
      </w:r>
      <w:r w:rsidR="00032882" w:rsidRPr="00B23ADE">
        <w:rPr>
          <w:rStyle w:val="a8"/>
          <w:sz w:val="24"/>
          <w:szCs w:val="24"/>
        </w:rPr>
        <w:t>Программа ЛШ</w:t>
      </w:r>
      <w:r w:rsidR="00D92D35" w:rsidRPr="00B23ADE">
        <w:rPr>
          <w:rStyle w:val="a8"/>
          <w:sz w:val="24"/>
          <w:szCs w:val="24"/>
          <w:lang w:val="ru-RU"/>
        </w:rPr>
        <w:t>:</w:t>
      </w:r>
    </w:p>
    <w:p w:rsidR="00D92D35" w:rsidRPr="00B23ADE" w:rsidRDefault="00B17526" w:rsidP="00B23ADE">
      <w:pPr>
        <w:pStyle w:val="1"/>
        <w:shd w:val="clear" w:color="auto" w:fill="auto"/>
        <w:spacing w:after="0" w:line="276" w:lineRule="auto"/>
        <w:ind w:left="20" w:right="380"/>
        <w:jc w:val="left"/>
        <w:rPr>
          <w:rStyle w:val="a8"/>
          <w:b w:val="0"/>
          <w:sz w:val="24"/>
          <w:szCs w:val="24"/>
          <w:lang w:val="ru-RU"/>
        </w:rPr>
      </w:pPr>
      <w:r w:rsidRPr="00B23ADE">
        <w:rPr>
          <w:rStyle w:val="a8"/>
          <w:b w:val="0"/>
          <w:sz w:val="24"/>
          <w:szCs w:val="24"/>
          <w:lang w:val="ru-RU"/>
        </w:rPr>
        <w:t xml:space="preserve">6.1    </w:t>
      </w:r>
      <w:r w:rsidR="00D92D35" w:rsidRPr="00B23ADE">
        <w:rPr>
          <w:rStyle w:val="a8"/>
          <w:b w:val="0"/>
          <w:sz w:val="24"/>
          <w:szCs w:val="24"/>
          <w:lang w:val="ru-RU"/>
        </w:rPr>
        <w:t xml:space="preserve">Программа ЛШ </w:t>
      </w:r>
      <w:r w:rsidR="00CA1752" w:rsidRPr="00B23ADE">
        <w:rPr>
          <w:rStyle w:val="a8"/>
          <w:b w:val="0"/>
          <w:sz w:val="24"/>
          <w:szCs w:val="24"/>
          <w:lang w:val="ru-RU"/>
        </w:rPr>
        <w:t xml:space="preserve">ежегодно </w:t>
      </w:r>
      <w:r w:rsidR="00D92D35" w:rsidRPr="00B23ADE">
        <w:rPr>
          <w:rStyle w:val="a8"/>
          <w:b w:val="0"/>
          <w:sz w:val="24"/>
          <w:szCs w:val="24"/>
          <w:lang w:val="ru-RU"/>
        </w:rPr>
        <w:t>утверждается Приказом Департамента образования</w:t>
      </w:r>
    </w:p>
    <w:p w:rsidR="00F37555" w:rsidRPr="00B23ADE" w:rsidRDefault="00B17526" w:rsidP="00B23ADE">
      <w:pPr>
        <w:pStyle w:val="1"/>
        <w:shd w:val="clear" w:color="auto" w:fill="auto"/>
        <w:spacing w:after="0" w:line="276" w:lineRule="auto"/>
        <w:ind w:left="20" w:right="380"/>
        <w:jc w:val="left"/>
        <w:rPr>
          <w:b/>
          <w:sz w:val="24"/>
          <w:szCs w:val="24"/>
        </w:rPr>
      </w:pPr>
      <w:r w:rsidRPr="00B23ADE">
        <w:rPr>
          <w:rStyle w:val="a8"/>
          <w:b w:val="0"/>
          <w:sz w:val="24"/>
          <w:szCs w:val="24"/>
          <w:lang w:val="ru-RU"/>
        </w:rPr>
        <w:t xml:space="preserve">6.2    </w:t>
      </w:r>
      <w:r w:rsidR="00D92D35" w:rsidRPr="00B23ADE">
        <w:rPr>
          <w:rStyle w:val="a8"/>
          <w:b w:val="0"/>
          <w:sz w:val="24"/>
          <w:szCs w:val="24"/>
          <w:lang w:val="ru-RU"/>
        </w:rPr>
        <w:t>Программа ЛШ  включает в себя</w:t>
      </w:r>
      <w:r w:rsidR="00032882" w:rsidRPr="00B23ADE">
        <w:rPr>
          <w:rStyle w:val="a8"/>
          <w:b w:val="0"/>
          <w:sz w:val="24"/>
          <w:szCs w:val="24"/>
        </w:rPr>
        <w:t>:</w:t>
      </w:r>
    </w:p>
    <w:p w:rsidR="00F37555" w:rsidRPr="00B23ADE" w:rsidRDefault="00032882" w:rsidP="00B23ADE">
      <w:pPr>
        <w:pStyle w:val="1"/>
        <w:numPr>
          <w:ilvl w:val="0"/>
          <w:numId w:val="1"/>
        </w:numPr>
        <w:shd w:val="clear" w:color="auto" w:fill="auto"/>
        <w:tabs>
          <w:tab w:val="left" w:pos="908"/>
        </w:tabs>
        <w:spacing w:line="276" w:lineRule="auto"/>
        <w:ind w:left="20" w:right="20" w:firstLine="700"/>
        <w:rPr>
          <w:sz w:val="24"/>
          <w:szCs w:val="24"/>
        </w:rPr>
      </w:pPr>
      <w:r w:rsidRPr="00B23ADE">
        <w:rPr>
          <w:sz w:val="24"/>
          <w:szCs w:val="24"/>
        </w:rPr>
        <w:t xml:space="preserve">семинары </w:t>
      </w:r>
      <w:r w:rsidR="00CA1752" w:rsidRPr="00B23ADE">
        <w:rPr>
          <w:sz w:val="24"/>
          <w:szCs w:val="24"/>
          <w:lang w:val="ru-RU"/>
        </w:rPr>
        <w:t xml:space="preserve">и лабораторные работы </w:t>
      </w:r>
      <w:r w:rsidRPr="00B23ADE">
        <w:rPr>
          <w:sz w:val="24"/>
          <w:szCs w:val="24"/>
        </w:rPr>
        <w:t>по физике, математике, информатике, информационным технологиям;</w:t>
      </w:r>
    </w:p>
    <w:p w:rsidR="00F37555" w:rsidRPr="00B23ADE" w:rsidRDefault="00032882" w:rsidP="00B23ADE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after="176" w:line="276" w:lineRule="auto"/>
        <w:ind w:left="20" w:right="20" w:firstLine="700"/>
        <w:rPr>
          <w:sz w:val="24"/>
          <w:szCs w:val="24"/>
        </w:rPr>
      </w:pPr>
      <w:r w:rsidRPr="00B23ADE">
        <w:rPr>
          <w:sz w:val="24"/>
          <w:szCs w:val="24"/>
        </w:rPr>
        <w:t>олимпиады и интеллектуальные турниры по физике, математике, информатике;</w:t>
      </w:r>
    </w:p>
    <w:p w:rsidR="00F37555" w:rsidRPr="00B23ADE" w:rsidRDefault="00032882" w:rsidP="00B23ADE">
      <w:pPr>
        <w:pStyle w:val="1"/>
        <w:shd w:val="clear" w:color="auto" w:fill="auto"/>
        <w:spacing w:line="276" w:lineRule="auto"/>
        <w:ind w:left="20" w:right="20" w:firstLine="1280"/>
        <w:rPr>
          <w:sz w:val="24"/>
          <w:szCs w:val="24"/>
        </w:rPr>
      </w:pPr>
      <w:r w:rsidRPr="00B23ADE">
        <w:rPr>
          <w:sz w:val="24"/>
          <w:szCs w:val="24"/>
        </w:rPr>
        <w:t>спортивные соревнования, познавательные экскурсии, интеллектуальные игры, активный отдых;</w:t>
      </w:r>
    </w:p>
    <w:p w:rsidR="00F37555" w:rsidRPr="00B23ADE" w:rsidRDefault="00032882" w:rsidP="00B23ADE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342" w:line="276" w:lineRule="auto"/>
        <w:ind w:left="20" w:right="20" w:firstLine="700"/>
        <w:rPr>
          <w:sz w:val="24"/>
          <w:szCs w:val="24"/>
        </w:rPr>
      </w:pPr>
      <w:r w:rsidRPr="00B23ADE">
        <w:rPr>
          <w:sz w:val="24"/>
          <w:szCs w:val="24"/>
        </w:rPr>
        <w:lastRenderedPageBreak/>
        <w:t>знакомство участников ЛШ с культурными, историческими и научными достопримечательностями столицы автономного округа.</w:t>
      </w:r>
    </w:p>
    <w:p w:rsidR="00F37555" w:rsidRPr="00B23ADE" w:rsidRDefault="00CA1752" w:rsidP="00CA1752">
      <w:pPr>
        <w:pStyle w:val="11"/>
        <w:keepNext/>
        <w:keepLines/>
        <w:shd w:val="clear" w:color="auto" w:fill="auto"/>
        <w:spacing w:before="0" w:after="81" w:line="230" w:lineRule="exact"/>
        <w:ind w:left="20" w:firstLine="688"/>
        <w:rPr>
          <w:sz w:val="24"/>
          <w:szCs w:val="24"/>
        </w:rPr>
      </w:pPr>
      <w:bookmarkStart w:id="4" w:name="bookmark3"/>
      <w:r w:rsidRPr="00B23ADE">
        <w:rPr>
          <w:sz w:val="24"/>
          <w:szCs w:val="24"/>
          <w:lang w:val="ru-RU"/>
        </w:rPr>
        <w:t xml:space="preserve">7.  </w:t>
      </w:r>
      <w:r w:rsidR="00032882" w:rsidRPr="00B23ADE">
        <w:rPr>
          <w:sz w:val="24"/>
          <w:szCs w:val="24"/>
        </w:rPr>
        <w:t>Финансирование</w:t>
      </w:r>
      <w:r w:rsidR="00D92D35" w:rsidRPr="00B23ADE">
        <w:rPr>
          <w:sz w:val="24"/>
          <w:szCs w:val="24"/>
          <w:lang w:val="ru-RU"/>
        </w:rPr>
        <w:t xml:space="preserve"> ЛШ</w:t>
      </w:r>
      <w:r w:rsidR="00032882" w:rsidRPr="00B23ADE">
        <w:rPr>
          <w:sz w:val="24"/>
          <w:szCs w:val="24"/>
        </w:rPr>
        <w:t>:</w:t>
      </w:r>
      <w:bookmarkEnd w:id="4"/>
    </w:p>
    <w:p w:rsidR="00F37555" w:rsidRPr="00B23ADE" w:rsidRDefault="00CA1752">
      <w:pPr>
        <w:pStyle w:val="1"/>
        <w:shd w:val="clear" w:color="auto" w:fill="auto"/>
        <w:spacing w:after="0" w:line="576" w:lineRule="exact"/>
        <w:ind w:left="20" w:firstLine="700"/>
        <w:rPr>
          <w:sz w:val="24"/>
          <w:szCs w:val="24"/>
        </w:rPr>
      </w:pPr>
      <w:r w:rsidRPr="00B23ADE">
        <w:rPr>
          <w:sz w:val="24"/>
          <w:szCs w:val="24"/>
          <w:lang w:val="ru-RU"/>
        </w:rPr>
        <w:t xml:space="preserve">7.1   </w:t>
      </w:r>
      <w:r w:rsidR="00032882" w:rsidRPr="00B23ADE">
        <w:rPr>
          <w:sz w:val="24"/>
          <w:szCs w:val="24"/>
        </w:rPr>
        <w:t>Финансирование всех мероприятий, связанных с подготовкой и</w:t>
      </w:r>
    </w:p>
    <w:p w:rsidR="00F37555" w:rsidRPr="00B23ADE" w:rsidRDefault="00032882">
      <w:pPr>
        <w:pStyle w:val="1"/>
        <w:shd w:val="clear" w:color="auto" w:fill="auto"/>
        <w:spacing w:after="0" w:line="576" w:lineRule="exact"/>
        <w:ind w:left="20"/>
        <w:rPr>
          <w:sz w:val="24"/>
          <w:szCs w:val="24"/>
        </w:rPr>
      </w:pPr>
      <w:r w:rsidRPr="00B23ADE">
        <w:rPr>
          <w:sz w:val="24"/>
          <w:szCs w:val="24"/>
        </w:rPr>
        <w:t xml:space="preserve">проведением ЛШ осуществляет Департамент образования в рамках Программы "Развитие образования </w:t>
      </w:r>
      <w:proofErr w:type="gramStart"/>
      <w:r w:rsidRPr="00B23ADE">
        <w:rPr>
          <w:sz w:val="24"/>
          <w:szCs w:val="24"/>
        </w:rPr>
        <w:t>в</w:t>
      </w:r>
      <w:proofErr w:type="gramEnd"/>
      <w:r w:rsidR="00CA1752" w:rsidRPr="00B23ADE">
        <w:rPr>
          <w:sz w:val="24"/>
          <w:szCs w:val="24"/>
          <w:lang w:val="ru-RU"/>
        </w:rPr>
        <w:t xml:space="preserve">  </w:t>
      </w:r>
      <w:proofErr w:type="gramStart"/>
      <w:r w:rsidRPr="00B23ADE">
        <w:rPr>
          <w:sz w:val="24"/>
          <w:szCs w:val="24"/>
        </w:rPr>
        <w:t>Ханты-Мансийском</w:t>
      </w:r>
      <w:proofErr w:type="gramEnd"/>
      <w:r w:rsidRPr="00B23ADE">
        <w:rPr>
          <w:sz w:val="24"/>
          <w:szCs w:val="24"/>
        </w:rPr>
        <w:t xml:space="preserve"> автономном округе - Югре",</w:t>
      </w:r>
    </w:p>
    <w:p w:rsidR="00F37555" w:rsidRPr="00B23ADE" w:rsidRDefault="00CA1752">
      <w:pPr>
        <w:pStyle w:val="1"/>
        <w:shd w:val="clear" w:color="auto" w:fill="auto"/>
        <w:ind w:left="20" w:right="20" w:firstLine="700"/>
        <w:rPr>
          <w:sz w:val="24"/>
          <w:szCs w:val="24"/>
        </w:rPr>
      </w:pPr>
      <w:r w:rsidRPr="00B23ADE">
        <w:rPr>
          <w:sz w:val="24"/>
          <w:szCs w:val="24"/>
          <w:lang w:val="ru-RU"/>
        </w:rPr>
        <w:t xml:space="preserve">7.2   </w:t>
      </w:r>
      <w:r w:rsidR="00032882" w:rsidRPr="00B23ADE">
        <w:rPr>
          <w:sz w:val="24"/>
          <w:szCs w:val="24"/>
        </w:rPr>
        <w:t>Смета расходов ЛШ включает в себя расходы на питание и проживание участников, организацию активного отдыха, оплату труда приглашенных преподавателей, организационные расходы, аренду транспорта, расходы на культурно-массовые мероприятия.</w:t>
      </w:r>
    </w:p>
    <w:p w:rsidR="00F37555" w:rsidRPr="00B23ADE" w:rsidRDefault="00CA1752">
      <w:pPr>
        <w:pStyle w:val="1"/>
        <w:shd w:val="clear" w:color="auto" w:fill="auto"/>
        <w:spacing w:after="0" w:line="422" w:lineRule="exact"/>
        <w:ind w:left="20" w:firstLine="700"/>
        <w:rPr>
          <w:sz w:val="24"/>
          <w:szCs w:val="24"/>
          <w:lang w:val="ru-RU"/>
        </w:rPr>
      </w:pPr>
      <w:r w:rsidRPr="00B23ADE">
        <w:rPr>
          <w:sz w:val="24"/>
          <w:szCs w:val="24"/>
          <w:lang w:val="ru-RU"/>
        </w:rPr>
        <w:t xml:space="preserve">7.3   </w:t>
      </w:r>
      <w:r w:rsidR="009F2B3D" w:rsidRPr="00B23ADE">
        <w:rPr>
          <w:sz w:val="24"/>
          <w:szCs w:val="24"/>
        </w:rPr>
        <w:t xml:space="preserve">Смета расходов на проведение </w:t>
      </w:r>
      <w:r w:rsidR="009F2B3D" w:rsidRPr="00B23ADE">
        <w:rPr>
          <w:sz w:val="24"/>
          <w:szCs w:val="24"/>
          <w:lang w:val="ru-RU"/>
        </w:rPr>
        <w:t>Л</w:t>
      </w:r>
      <w:r w:rsidR="00032882" w:rsidRPr="00B23ADE">
        <w:rPr>
          <w:sz w:val="24"/>
          <w:szCs w:val="24"/>
        </w:rPr>
        <w:t>Ш и Программа ЛШ утверждаются приказом Д</w:t>
      </w:r>
      <w:proofErr w:type="spellStart"/>
      <w:r w:rsidR="00B23ADE">
        <w:rPr>
          <w:sz w:val="24"/>
          <w:szCs w:val="24"/>
          <w:lang w:val="ru-RU"/>
        </w:rPr>
        <w:t>иректора</w:t>
      </w:r>
      <w:proofErr w:type="spellEnd"/>
      <w:r w:rsidR="00B23ADE">
        <w:rPr>
          <w:sz w:val="24"/>
          <w:szCs w:val="24"/>
          <w:lang w:val="ru-RU"/>
        </w:rPr>
        <w:t xml:space="preserve"> лицея</w:t>
      </w:r>
      <w:r w:rsidR="00032882" w:rsidRPr="00B23ADE">
        <w:rPr>
          <w:sz w:val="24"/>
          <w:szCs w:val="24"/>
        </w:rPr>
        <w:t>.</w:t>
      </w:r>
    </w:p>
    <w:p w:rsidR="00CA1752" w:rsidRPr="00B23ADE" w:rsidRDefault="00CA1752" w:rsidP="00CA1752">
      <w:pPr>
        <w:pStyle w:val="1"/>
        <w:shd w:val="clear" w:color="auto" w:fill="auto"/>
        <w:spacing w:after="184"/>
        <w:ind w:left="20" w:firstLine="700"/>
        <w:rPr>
          <w:sz w:val="24"/>
          <w:szCs w:val="24"/>
          <w:lang w:val="ru-RU"/>
        </w:rPr>
      </w:pPr>
      <w:r w:rsidRPr="00B23ADE">
        <w:rPr>
          <w:sz w:val="24"/>
          <w:szCs w:val="24"/>
          <w:lang w:val="ru-RU"/>
        </w:rPr>
        <w:t xml:space="preserve">7.4  Возможны другие источники финансирования (гранты, добровольные пожертвования) </w:t>
      </w:r>
    </w:p>
    <w:p w:rsidR="00CA1752" w:rsidRPr="00B23ADE" w:rsidRDefault="00CA1752" w:rsidP="00CA1752">
      <w:pPr>
        <w:pStyle w:val="1"/>
        <w:shd w:val="clear" w:color="auto" w:fill="auto"/>
        <w:spacing w:after="184"/>
        <w:ind w:left="20" w:firstLine="700"/>
        <w:rPr>
          <w:sz w:val="24"/>
          <w:szCs w:val="24"/>
        </w:rPr>
      </w:pPr>
      <w:r w:rsidRPr="00B23ADE">
        <w:rPr>
          <w:sz w:val="24"/>
          <w:szCs w:val="24"/>
          <w:lang w:val="ru-RU"/>
        </w:rPr>
        <w:t xml:space="preserve">7.5   </w:t>
      </w:r>
      <w:r w:rsidRPr="00B23ADE">
        <w:rPr>
          <w:sz w:val="24"/>
          <w:szCs w:val="24"/>
        </w:rPr>
        <w:t xml:space="preserve">Проезд участников </w:t>
      </w:r>
      <w:r w:rsidRPr="00B23ADE">
        <w:rPr>
          <w:sz w:val="24"/>
          <w:szCs w:val="24"/>
          <w:lang w:val="ru-RU"/>
        </w:rPr>
        <w:t>Л</w:t>
      </w:r>
      <w:r w:rsidRPr="00B23ADE">
        <w:rPr>
          <w:sz w:val="24"/>
          <w:szCs w:val="24"/>
        </w:rPr>
        <w:t>Ш до г. Ханты-Мансийска осуществляется за счет средств муниципальных образования или родителей.</w:t>
      </w:r>
    </w:p>
    <w:p w:rsidR="00CA1752" w:rsidRPr="00B23ADE" w:rsidRDefault="00CA1752">
      <w:pPr>
        <w:pStyle w:val="1"/>
        <w:shd w:val="clear" w:color="auto" w:fill="auto"/>
        <w:spacing w:after="0" w:line="422" w:lineRule="exact"/>
        <w:ind w:left="20" w:firstLine="700"/>
        <w:rPr>
          <w:sz w:val="24"/>
          <w:szCs w:val="24"/>
          <w:lang w:val="ru-RU"/>
        </w:rPr>
      </w:pPr>
    </w:p>
    <w:sectPr w:rsidR="00CA1752" w:rsidRPr="00B23ADE">
      <w:footerReference w:type="default" r:id="rId8"/>
      <w:type w:val="continuous"/>
      <w:pgSz w:w="11905" w:h="16837"/>
      <w:pgMar w:top="1128" w:right="975" w:bottom="1723" w:left="1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75" w:rsidRDefault="00BC4675">
      <w:r>
        <w:separator/>
      </w:r>
    </w:p>
  </w:endnote>
  <w:endnote w:type="continuationSeparator" w:id="0">
    <w:p w:rsidR="00BC4675" w:rsidRDefault="00BC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55" w:rsidRDefault="00032882">
    <w:pPr>
      <w:pStyle w:val="a5"/>
      <w:framePr w:w="11904" w:h="139" w:wrap="none" w:vAnchor="text" w:hAnchor="page" w:y="-1037"/>
      <w:shd w:val="clear" w:color="auto" w:fill="auto"/>
      <w:ind w:left="6154"/>
    </w:pPr>
    <w:r>
      <w:fldChar w:fldCharType="begin"/>
    </w:r>
    <w:r>
      <w:instrText xml:space="preserve"> PAGE \* MERGEFORMAT </w:instrText>
    </w:r>
    <w:r>
      <w:fldChar w:fldCharType="separate"/>
    </w:r>
    <w:r w:rsidR="00A22E85" w:rsidRPr="00A22E85">
      <w:rPr>
        <w:rStyle w:val="TrebuchetMS95pt"/>
        <w:noProof/>
      </w:rPr>
      <w:t>1</w:t>
    </w:r>
    <w:r>
      <w:rPr>
        <w:rStyle w:val="TrebuchetMS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75" w:rsidRDefault="00BC4675"/>
  </w:footnote>
  <w:footnote w:type="continuationSeparator" w:id="0">
    <w:p w:rsidR="00BC4675" w:rsidRDefault="00BC46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AB3"/>
    <w:multiLevelType w:val="multilevel"/>
    <w:tmpl w:val="D58AC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">
    <w:nsid w:val="22FC5950"/>
    <w:multiLevelType w:val="multilevel"/>
    <w:tmpl w:val="8FFC3718"/>
    <w:lvl w:ilvl="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2">
    <w:nsid w:val="64FA1CEE"/>
    <w:multiLevelType w:val="multilevel"/>
    <w:tmpl w:val="041E4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3">
    <w:nsid w:val="6E045509"/>
    <w:multiLevelType w:val="multilevel"/>
    <w:tmpl w:val="E5F0E5D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574F9"/>
    <w:multiLevelType w:val="hybridMultilevel"/>
    <w:tmpl w:val="ADC86C90"/>
    <w:lvl w:ilvl="0" w:tplc="4C70E1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55"/>
    <w:rsid w:val="00032882"/>
    <w:rsid w:val="003550B0"/>
    <w:rsid w:val="003C0868"/>
    <w:rsid w:val="00680D23"/>
    <w:rsid w:val="009F2B3D"/>
    <w:rsid w:val="00A22E85"/>
    <w:rsid w:val="00AC35DE"/>
    <w:rsid w:val="00B13B43"/>
    <w:rsid w:val="00B17526"/>
    <w:rsid w:val="00B23ADE"/>
    <w:rsid w:val="00BC4675"/>
    <w:rsid w:val="00CA1752"/>
    <w:rsid w:val="00D92D35"/>
    <w:rsid w:val="00D95F91"/>
    <w:rsid w:val="00F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">
    <w:name w:val="Колонтитул + Trebuchet MS;9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0" w:lineRule="atLeast"/>
    </w:pPr>
    <w:rPr>
      <w:rFonts w:ascii="Bookman Old Style" w:eastAsia="Bookman Old Style" w:hAnsi="Bookman Old Style" w:cs="Bookman Old Style"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643" w:lineRule="exact"/>
      <w:ind w:firstLine="1900"/>
    </w:pPr>
    <w:rPr>
      <w:rFonts w:ascii="Bookman Old Style" w:eastAsia="Bookman Old Style" w:hAnsi="Bookman Old Style" w:cs="Bookman Old Style"/>
      <w:sz w:val="31"/>
      <w:szCs w:val="3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80" w:line="427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42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">
    <w:name w:val="Колонтитул + Trebuchet MS;9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0" w:lineRule="atLeast"/>
    </w:pPr>
    <w:rPr>
      <w:rFonts w:ascii="Bookman Old Style" w:eastAsia="Bookman Old Style" w:hAnsi="Bookman Old Style" w:cs="Bookman Old Style"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643" w:lineRule="exact"/>
      <w:ind w:firstLine="1900"/>
    </w:pPr>
    <w:rPr>
      <w:rFonts w:ascii="Bookman Old Style" w:eastAsia="Bookman Old Style" w:hAnsi="Bookman Old Style" w:cs="Bookman Old Style"/>
      <w:sz w:val="31"/>
      <w:szCs w:val="3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80" w:line="427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42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2015-02-06T07:57:00Z</dcterms:created>
  <dcterms:modified xsi:type="dcterms:W3CDTF">2015-02-06T08:05:00Z</dcterms:modified>
</cp:coreProperties>
</file>