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88" w:rsidRPr="007E5457" w:rsidRDefault="00381C88" w:rsidP="00381C88">
      <w:pPr>
        <w:suppressAutoHyphens w:val="0"/>
        <w:spacing w:line="276" w:lineRule="auto"/>
        <w:ind w:firstLine="709"/>
        <w:jc w:val="center"/>
        <w:outlineLvl w:val="0"/>
        <w:rPr>
          <w:lang w:eastAsia="ru-RU"/>
        </w:rPr>
      </w:pPr>
      <w:r w:rsidRPr="007E5457">
        <w:rPr>
          <w:b/>
          <w:bCs/>
          <w:i/>
          <w:iCs/>
          <w:lang w:eastAsia="ru-RU"/>
        </w:rPr>
        <w:t>ПРИЗНАКИ СУИЦИДАЛЬНОГО ПОВЕДЕНИЯ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center"/>
        <w:rPr>
          <w:lang w:eastAsia="ru-RU"/>
        </w:rPr>
      </w:pPr>
      <w:r w:rsidRPr="007E5457">
        <w:rPr>
          <w:b/>
          <w:bCs/>
          <w:lang w:eastAsia="ru-RU"/>
        </w:rPr>
        <w:t>Как выявить у ребёнка суицидальный риск.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i/>
          <w:iCs/>
          <w:lang w:eastAsia="ru-RU"/>
        </w:rPr>
        <w:t>Как же узнать о том, что ваш ребёнок хочет совершить попытку самоубийства? Вот основные признаки суицидальных намерений: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Около 80% людей, совершающих суицид, предварительно дают знать о своих намерениях другим людям. Способы сообщения могут носить форму завуалированного или прямого предупреждения о суициде. Это обычно происходит в форме разговора о суициде, рассуждений о самоубийствах, рассказов о своих проблемах, сообщений о желании умереть, о своей никчемности, беспомощности и о своем безнадежном положении, просьбы о помощи. Это может быть предпочтение пессимистических, мрачных или суицидных тем в искусстве, литературных произведениях, беседах. Кроме того, намёки на самоубийство могут выражаться и в письменной форме – в письмах, записках, дневнике. Как правило, будущий </w:t>
      </w:r>
      <w:proofErr w:type="spellStart"/>
      <w:r w:rsidRPr="007E5457">
        <w:rPr>
          <w:lang w:eastAsia="ru-RU"/>
        </w:rPr>
        <w:t>суицидент</w:t>
      </w:r>
      <w:proofErr w:type="spellEnd"/>
      <w:r w:rsidRPr="007E5457">
        <w:rPr>
          <w:lang w:eastAsia="ru-RU"/>
        </w:rPr>
        <w:t xml:space="preserve"> сообщает о своём состоянии, как минимум, одному человеку.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Характерным признаком является состояние депрессии, которому присущи отсутствие аппетита, бессонница, безразличие, тоска и отчаяние. Следует отметить, что накануне суицида у человека может наблюдаться полная потеря аппетита или, наоборот, импульсивное обжорство; бессонница или повышенная сонливость в течение, по крайней мере, последних дней.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Нередко происходит потеря интересов, хобби. Подросток перестаёт строить планы на будущее, интересоваться новыми возможностями. Испытывает ощущение скуки при проведении времени в привычном окружении или выполнении работы, которая раньше приносила удовольствие. Менее интенсивным становится общение с друзьями.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Наблюдается социальная изоляция, уход в себя. Подросток замыкается от семьи и друзей, уходит от контактов, превращается в человека одиночку. Причём изоляция от друзей и семьи приводит к отсутствию поддержки со стороны близких и сверстников.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Изменяется отношение к учёбе. Обычно подросток перестаёт интересоваться своей успеваемостью, часто просто не посещает занятия, не выполняет домашние задания, избегает общения с одноклассниками. Отмечается нарушение внимания со снижением качества выполняемой работы. Всё это приводит к серьёзным проблемам в учёбе (низкая успеваемость, прогулы, опоздания).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Для человека, намеревающегося совершить самоубийство, характерно: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spellStart"/>
      <w:r w:rsidRPr="007E5457">
        <w:rPr>
          <w:lang w:eastAsia="ru-RU"/>
        </w:rPr>
        <w:t>Pповедение</w:t>
      </w:r>
      <w:proofErr w:type="spellEnd"/>
      <w:r w:rsidRPr="007E5457">
        <w:rPr>
          <w:lang w:eastAsia="ru-RU"/>
        </w:rPr>
        <w:t>, направленное на саморазрушение (попытки самоубийства, безрассудство, частые происшествия);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spellStart"/>
      <w:r w:rsidRPr="007E5457">
        <w:rPr>
          <w:lang w:eastAsia="ru-RU"/>
        </w:rPr>
        <w:t>Pвызывающее</w:t>
      </w:r>
      <w:proofErr w:type="spellEnd"/>
      <w:r w:rsidRPr="007E5457">
        <w:rPr>
          <w:lang w:eastAsia="ru-RU"/>
        </w:rPr>
        <w:t xml:space="preserve"> поведение (уходы из дома, преступность, сексуальная распущенность);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spellStart"/>
      <w:r w:rsidRPr="007E5457">
        <w:rPr>
          <w:lang w:eastAsia="ru-RU"/>
        </w:rPr>
        <w:t>Pупотребление</w:t>
      </w:r>
      <w:proofErr w:type="spellEnd"/>
      <w:r w:rsidRPr="007E5457">
        <w:rPr>
          <w:lang w:eastAsia="ru-RU"/>
        </w:rPr>
        <w:t xml:space="preserve"> алкоголя и наркотиков, что повышает вероятность действий, совершаемых под воздействием внезапных импульсов.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Можно отметить безразличие к своему внешнему виду, небрежность в одежде. Часто </w:t>
      </w:r>
      <w:proofErr w:type="spellStart"/>
      <w:r w:rsidRPr="007E5457">
        <w:rPr>
          <w:lang w:eastAsia="ru-RU"/>
        </w:rPr>
        <w:t>будущиесуициденты</w:t>
      </w:r>
      <w:proofErr w:type="spellEnd"/>
      <w:r w:rsidRPr="007E5457">
        <w:rPr>
          <w:lang w:eastAsia="ru-RU"/>
        </w:rPr>
        <w:t xml:space="preserve"> перестают следить за собой или, наоборот, резко меняют имидж. Например, девушки отрезают длинные волосы, перестают следить за своим весом, юноши, вообще, могут перестать причёсываться и мыться.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Для подростка становится характерным беспокойное поведение, частые смены настроения. Он может быть чрезмерно деятельным или, наоборот, безразличным к окружающему миру; ощущает попеременно то внезапную эйфорию, то приступы отчаяния. Может находиться в подавленном настроении, испытывать постоянное чувство </w:t>
      </w:r>
      <w:r w:rsidRPr="007E5457">
        <w:rPr>
          <w:lang w:eastAsia="ru-RU"/>
        </w:rPr>
        <w:lastRenderedPageBreak/>
        <w:t>одиночества, бесполезности, вины или грусти. А может проявлять раздражительность, угрюмость, внезапные приступы гнева, зачастую возникающие из-за мелочей.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Отмечаются жалобы на здоровье. Частые жалобы на соматические недомогания: на боли в животе, головные боли, постоянную усталость, частую сонливость.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Наблюдается поглощенность темами смерти. Подросток проявляет постоянный интерес к музыке, фильмам и книгам, в которых так или иначе упоминается смерть, погружен в размышления о смерти.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Другая опасность суицида заключена в неожиданном, драматическом и необъяснимом изменении поведения, так называемом, «терминальном поведении»: человек приводит свои дела в порядок, раздает свои любимые вещи, при этом часто заявляет о печали и отчаянии.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Приведение своих дел в порядок – </w:t>
      </w:r>
      <w:proofErr w:type="spellStart"/>
      <w:r w:rsidRPr="007E5457">
        <w:rPr>
          <w:lang w:eastAsia="ru-RU"/>
        </w:rPr>
        <w:t>раздаривание</w:t>
      </w:r>
      <w:proofErr w:type="spellEnd"/>
      <w:r w:rsidRPr="007E5457">
        <w:rPr>
          <w:lang w:eastAsia="ru-RU"/>
        </w:rPr>
        <w:t xml:space="preserve"> любимых вещей, упаковывание, составление предсмертной записки. Человек мог быть неряшливым, и вдруг начинает приводить все в порядок. Делает последние приготовления.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Внешняя удовлетворенность –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– может показаться, что отказался от мысли о самоубийстве. Состояние прилива сил может быть опаснее, чем глубокая депрессия.</w:t>
      </w:r>
    </w:p>
    <w:p w:rsidR="00381C88" w:rsidRPr="007E5457" w:rsidRDefault="00381C88" w:rsidP="00381C88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Прощание. Может принять форму выражения благодарности различным людям за помощь в разное время жизни.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О возможном самоубийстве говорит сочетание нескольких признаков.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Разумеется, это не портрет будущего самоубийцы, а всего лишь признаки, на которые стоит обратить внимание. В любом случае такое поведение – сигнал о том, что у подростка резко меняются жизненные ориентиры, и окружающим (друзьям, педагогам, родителям) надо уделять ему больше времени и понимания.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 xml:space="preserve">Если вы заметили несколько из перечисленных признаков, то обязательно поговорите со своим ребёнком. Если он не хочет раскрыться перед вами, обратитесь к специалисту. </w:t>
      </w:r>
      <w:r w:rsidRPr="007E5457">
        <w:rPr>
          <w:i/>
          <w:iCs/>
          <w:lang w:eastAsia="ru-RU"/>
        </w:rPr>
        <w:t xml:space="preserve">Чаще всего нам недостает банального внимания! </w:t>
      </w:r>
      <w:r w:rsidRPr="007E5457">
        <w:rPr>
          <w:lang w:eastAsia="ru-RU"/>
        </w:rPr>
        <w:t>Предоставьте ребёнку свое внимание, причем не старайтесь давать советы и не оценивайте его. Попробуйте принять его и его действия, как данность – он такой и может сам выбирать стиль своего поведения. Если потребуется, то не пожалейте своего времени на то, чтобы просто побыть рядом с ним, подержать его за руку и позвольте ему поплакать (если он захочет). Этого может оказаться достаточно, чтобы ваш ребёнок не решился на последний, страшный шаг.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outlineLvl w:val="0"/>
        <w:rPr>
          <w:lang w:eastAsia="ru-RU"/>
        </w:rPr>
      </w:pPr>
      <w:r w:rsidRPr="007E5457">
        <w:rPr>
          <w:b/>
          <w:bCs/>
          <w:lang w:eastAsia="ru-RU"/>
        </w:rPr>
        <w:t>Предупреждение подростковых самоубийств.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Важно помнить, что предупреждение самоубийств – это целая наука: вытеснения боли, снятия стрессов, смены ориентиров, замены ценностей, возрождения духовности и нравственности. Как и любая наука, она постижима для каждого.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Для раннего выявления признаков суицидального поведения особое значение имеет:</w:t>
      </w:r>
    </w:p>
    <w:p w:rsidR="00381C88" w:rsidRPr="007E5457" w:rsidRDefault="00381C88" w:rsidP="00381C88">
      <w:pPr>
        <w:pStyle w:val="a3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учет перенесенных заболеваний или травмы мозга;</w:t>
      </w:r>
    </w:p>
    <w:p w:rsidR="00381C88" w:rsidRPr="007E5457" w:rsidRDefault="00381C88" w:rsidP="00381C88">
      <w:pPr>
        <w:pStyle w:val="a3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наличие предыдущей (незаконченной) попытки суицида;</w:t>
      </w:r>
    </w:p>
    <w:p w:rsidR="00381C88" w:rsidRPr="007E5457" w:rsidRDefault="00381C88" w:rsidP="00381C88">
      <w:pPr>
        <w:pStyle w:val="a3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суицидальные угрозы, прямые или завуалированные;</w:t>
      </w:r>
    </w:p>
    <w:p w:rsidR="00381C88" w:rsidRPr="007E5457" w:rsidRDefault="00381C88" w:rsidP="00381C88">
      <w:pPr>
        <w:pStyle w:val="a3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тенденции к самоповреждению (</w:t>
      </w:r>
      <w:proofErr w:type="spellStart"/>
      <w:r w:rsidRPr="007E5457">
        <w:rPr>
          <w:lang w:eastAsia="ru-RU"/>
        </w:rPr>
        <w:t>аутоагрессия</w:t>
      </w:r>
      <w:proofErr w:type="spellEnd"/>
      <w:r w:rsidRPr="007E5457">
        <w:rPr>
          <w:lang w:eastAsia="ru-RU"/>
        </w:rPr>
        <w:t>);</w:t>
      </w:r>
    </w:p>
    <w:p w:rsidR="00381C88" w:rsidRPr="007E5457" w:rsidRDefault="00381C88" w:rsidP="00381C88">
      <w:pPr>
        <w:pStyle w:val="a3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склонность к самоубийству вследствие того, что оно совершалось кем-то из друзей, знакомых или членов семьи;</w:t>
      </w:r>
    </w:p>
    <w:p w:rsidR="00381C88" w:rsidRPr="007E5457" w:rsidRDefault="00381C88" w:rsidP="00381C88">
      <w:pPr>
        <w:pStyle w:val="a3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lastRenderedPageBreak/>
        <w:t>влияние сложных отношений в семье на психику ребенка как дополнительного стресс-фактора:</w:t>
      </w:r>
    </w:p>
    <w:p w:rsidR="00381C88" w:rsidRPr="007E5457" w:rsidRDefault="00381C88" w:rsidP="00381C88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серьёзный кризис в семье – в отношениях с родителями или родителей друг с другом;</w:t>
      </w:r>
    </w:p>
    <w:p w:rsidR="00381C88" w:rsidRPr="007E5457" w:rsidRDefault="00381C88" w:rsidP="00381C88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семейные проблемы: уход из семьи или развод родителей;</w:t>
      </w:r>
    </w:p>
    <w:p w:rsidR="00381C88" w:rsidRPr="007E5457" w:rsidRDefault="00381C88" w:rsidP="00381C88">
      <w:pPr>
        <w:pStyle w:val="a3"/>
        <w:numPr>
          <w:ilvl w:val="0"/>
          <w:numId w:val="6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тяжелые утраты, </w:t>
      </w:r>
      <w:proofErr w:type="gramStart"/>
      <w:r w:rsidRPr="007E5457">
        <w:rPr>
          <w:lang w:eastAsia="ru-RU"/>
        </w:rPr>
        <w:t>например</w:t>
      </w:r>
      <w:proofErr w:type="gramEnd"/>
      <w:r w:rsidRPr="007E5457">
        <w:rPr>
          <w:lang w:eastAsia="ru-RU"/>
        </w:rPr>
        <w:t xml:space="preserve"> смерть родителя, особенно в течение первого года после потери;</w:t>
      </w:r>
    </w:p>
    <w:p w:rsidR="00381C88" w:rsidRPr="007E5457" w:rsidRDefault="00381C88" w:rsidP="00381C88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социальная изолированность (не имеет друзей или имеет только одного друга, чувствует себя отверженным);</w:t>
      </w:r>
    </w:p>
    <w:p w:rsidR="00381C88" w:rsidRPr="007E5457" w:rsidRDefault="00381C88" w:rsidP="00381C88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ощущает себя жертвой насилия – физического, сексуального или эмоционального;</w:t>
      </w:r>
    </w:p>
    <w:p w:rsidR="00381C88" w:rsidRPr="007E5457" w:rsidRDefault="00381C88" w:rsidP="00381C88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алкоголизм или употребление наркотиков – личная или семейная проблема;</w:t>
      </w:r>
    </w:p>
    <w:p w:rsidR="00381C88" w:rsidRPr="007E5457" w:rsidRDefault="00381C88" w:rsidP="00381C88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аффективные расстройства, особенно тяжелые депрессии;</w:t>
      </w:r>
    </w:p>
    <w:p w:rsidR="00381C88" w:rsidRPr="007E5457" w:rsidRDefault="00381C88" w:rsidP="00381C88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хронические или смертельные болезни;</w:t>
      </w:r>
    </w:p>
    <w:p w:rsidR="00381C88" w:rsidRPr="007E5457" w:rsidRDefault="00381C88" w:rsidP="00381C88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анализ причин повышения раздражительности, повышенной впечатлительности, появления робости, чувства собственной неполноценности, преувеличения своих недостатков, принижения успехов и достоинств.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В целях определения социально-психологического отношения к суицидальным действиям, немаловажно тактично, не акцентируя особого внимания на вопросы, выяснить мнение ребенка по поводу высказываний о смысле жизни и смерти: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 xml:space="preserve">Перечень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 w:rsidRPr="007E5457">
        <w:rPr>
          <w:lang w:eastAsia="ru-RU"/>
        </w:rPr>
        <w:t>антисуицидальных</w:t>
      </w:r>
      <w:proofErr w:type="spellEnd"/>
      <w:r w:rsidRPr="007E5457">
        <w:rPr>
          <w:lang w:eastAsia="ru-RU"/>
        </w:rPr>
        <w:t xml:space="preserve"> позиций:</w:t>
      </w:r>
    </w:p>
    <w:p w:rsidR="00381C88" w:rsidRPr="007E5457" w:rsidRDefault="00381C88" w:rsidP="00381C88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можно оправдать людей, выбравших добровольную смерть;</w:t>
      </w:r>
    </w:p>
    <w:p w:rsidR="00381C88" w:rsidRPr="007E5457" w:rsidRDefault="00381C88" w:rsidP="00381C88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смысл жизни не всегда бывает ясен, иногда его можно потерять;</w:t>
      </w:r>
    </w:p>
    <w:p w:rsidR="00381C88" w:rsidRPr="007E5457" w:rsidRDefault="00381C88" w:rsidP="00381C88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я не осуждаю людей, которые совершают попытки уйти из жизни;</w:t>
      </w:r>
    </w:p>
    <w:p w:rsidR="00381C88" w:rsidRPr="007E5457" w:rsidRDefault="00381C88" w:rsidP="00381C88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выбор добровольной смерти человеком в обычной жизни, безусловно, может быть оправдан;</w:t>
      </w:r>
    </w:p>
    <w:p w:rsidR="00381C88" w:rsidRPr="007E5457" w:rsidRDefault="00381C88" w:rsidP="00381C88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я понимаю людей, которые не хотят жить дальше, если их предают родные и близкие.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proofErr w:type="spellStart"/>
      <w:r w:rsidRPr="007E5457">
        <w:rPr>
          <w:b/>
          <w:bCs/>
          <w:lang w:eastAsia="ru-RU"/>
        </w:rPr>
        <w:t>Антисуицидальные</w:t>
      </w:r>
      <w:proofErr w:type="spellEnd"/>
      <w:r w:rsidRPr="007E5457">
        <w:rPr>
          <w:b/>
          <w:bCs/>
          <w:lang w:eastAsia="ru-RU"/>
        </w:rPr>
        <w:t xml:space="preserve"> факторы личности</w:t>
      </w:r>
      <w:r w:rsidRPr="007E5457">
        <w:rPr>
          <w:lang w:eastAsia="ru-RU"/>
        </w:rPr>
        <w:t xml:space="preserve"> –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</w:t>
      </w:r>
      <w:proofErr w:type="spellStart"/>
      <w:r w:rsidRPr="007E5457">
        <w:rPr>
          <w:lang w:eastAsia="ru-RU"/>
        </w:rPr>
        <w:t>Антисуицидальные</w:t>
      </w:r>
      <w:proofErr w:type="spellEnd"/>
      <w:r w:rsidRPr="007E5457">
        <w:rPr>
          <w:lang w:eastAsia="ru-RU"/>
        </w:rPr>
        <w:t xml:space="preserve"> факторы личности обесценивают самоубийство как способ разрешения проблем и формируют </w:t>
      </w:r>
      <w:proofErr w:type="spellStart"/>
      <w:r w:rsidRPr="007E5457">
        <w:rPr>
          <w:lang w:eastAsia="ru-RU"/>
        </w:rPr>
        <w:t>антисуицидальный</w:t>
      </w:r>
      <w:proofErr w:type="spellEnd"/>
      <w:r w:rsidRPr="007E5457">
        <w:rPr>
          <w:lang w:eastAsia="ru-RU"/>
        </w:rPr>
        <w:t xml:space="preserve"> барьер.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К ним относятся: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эмоциональная привязанность к родным и близким людям, степень значимости отношений с ними, боязнь причинить им душевную боль;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концентрация внимания на состоянии собственного здоровья, боязнь причинения себе физического вреда;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религиозные и социальные табу, связанные с проблемой смерти и самоубийства; боязнь греха самоубийства;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lastRenderedPageBreak/>
        <w:t>проявление интереса к жизни; наличие актуальных жизненных ценностей, целей;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наличие жизненных, творческих, семейных и других планов, замыслов;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убеждения о неиспользованных жизненных возможностях;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психологическая гибкость и </w:t>
      </w:r>
      <w:proofErr w:type="spellStart"/>
      <w:r w:rsidRPr="007E5457">
        <w:rPr>
          <w:lang w:eastAsia="ru-RU"/>
        </w:rPr>
        <w:t>адаптированность</w:t>
      </w:r>
      <w:proofErr w:type="spellEnd"/>
      <w:r w:rsidRPr="007E5457">
        <w:rPr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 xml:space="preserve">Для формирования </w:t>
      </w:r>
      <w:proofErr w:type="spellStart"/>
      <w:r w:rsidRPr="007E5457">
        <w:rPr>
          <w:lang w:eastAsia="ru-RU"/>
        </w:rPr>
        <w:t>антисуицидальных</w:t>
      </w:r>
      <w:proofErr w:type="spellEnd"/>
      <w:r w:rsidRPr="007E5457">
        <w:rPr>
          <w:lang w:eastAsia="ru-RU"/>
        </w:rPr>
        <w:t xml:space="preserve"> установок следует: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постоянно общаться с ребенком, не оставлять его наедине со своими мыслями;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вселять в ребёнка уверенность в свои силы и возможности;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внушать оптимизм и надежду;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проявлять сочувствие, окружать теплом и пониманием;</w:t>
      </w:r>
    </w:p>
    <w:p w:rsidR="00381C88" w:rsidRPr="007E5457" w:rsidRDefault="00381C88" w:rsidP="00381C88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7E5457">
        <w:rPr>
          <w:lang w:eastAsia="ru-RU"/>
        </w:rPr>
        <w:t>осуществлять контроль за поведением ребенка, анализировать его отношения со сверстниками.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 xml:space="preserve">Чем большим количеством </w:t>
      </w:r>
      <w:proofErr w:type="spellStart"/>
      <w:r w:rsidRPr="007E5457">
        <w:rPr>
          <w:lang w:eastAsia="ru-RU"/>
        </w:rPr>
        <w:t>антисуицидальных</w:t>
      </w:r>
      <w:proofErr w:type="spellEnd"/>
      <w:r w:rsidRPr="007E5457">
        <w:rPr>
          <w:lang w:eastAsia="ru-RU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7E5457">
        <w:rPr>
          <w:lang w:eastAsia="ru-RU"/>
        </w:rPr>
        <w:t>антисуицидальный</w:t>
      </w:r>
      <w:proofErr w:type="spellEnd"/>
      <w:r w:rsidRPr="007E5457">
        <w:rPr>
          <w:lang w:eastAsia="ru-RU"/>
        </w:rPr>
        <w:t xml:space="preserve"> барьер.</w:t>
      </w:r>
    </w:p>
    <w:p w:rsidR="00381C88" w:rsidRPr="007E5457" w:rsidRDefault="00381C88" w:rsidP="00381C88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7E5457">
        <w:rPr>
          <w:lang w:eastAsia="ru-RU"/>
        </w:rPr>
        <w:t>Психологи в качестве профилактики рекомендуют родителям, как правило, единственное средство – быть внимательнее к настроению своего ребёнка, поддерживать его, не ругать по пустякам, сохранять диалог. Однако помимо внешней опеки, ребёнку жизненно необходим ещё и внутренний иммунитет, который позволит ему более стойко переносить жизненные невзгоды, не только в юности, но и во взрослой жизни. Такой иммунитет называется терпение и понимание, что все испытания идут человеку на пользу.</w:t>
      </w:r>
    </w:p>
    <w:p w:rsidR="006377AB" w:rsidRDefault="00381C88">
      <w:bookmarkStart w:id="0" w:name="_GoBack"/>
      <w:bookmarkEnd w:id="0"/>
    </w:p>
    <w:sectPr w:rsidR="0063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078"/>
    <w:multiLevelType w:val="hybridMultilevel"/>
    <w:tmpl w:val="DC18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058DF"/>
    <w:multiLevelType w:val="hybridMultilevel"/>
    <w:tmpl w:val="791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45087"/>
    <w:multiLevelType w:val="hybridMultilevel"/>
    <w:tmpl w:val="0758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E70EA"/>
    <w:multiLevelType w:val="hybridMultilevel"/>
    <w:tmpl w:val="1D407C42"/>
    <w:lvl w:ilvl="0" w:tplc="BFB4F3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CE38B0"/>
    <w:multiLevelType w:val="hybridMultilevel"/>
    <w:tmpl w:val="F428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8634C"/>
    <w:multiLevelType w:val="hybridMultilevel"/>
    <w:tmpl w:val="6D8A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8"/>
    <w:rsid w:val="0019189C"/>
    <w:rsid w:val="00381C88"/>
    <w:rsid w:val="003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70C6-420E-4620-9CCF-2D614DF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C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DSV</cp:lastModifiedBy>
  <cp:revision>1</cp:revision>
  <dcterms:created xsi:type="dcterms:W3CDTF">2016-12-13T06:58:00Z</dcterms:created>
  <dcterms:modified xsi:type="dcterms:W3CDTF">2016-12-13T06:58:00Z</dcterms:modified>
</cp:coreProperties>
</file>